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E99" w:rsidRPr="006B7E99" w:rsidRDefault="006B7E99" w:rsidP="006B7E99">
      <w:pPr>
        <w:spacing w:after="0" w:line="240" w:lineRule="auto"/>
        <w:jc w:val="center"/>
        <w:rPr>
          <w:rFonts w:ascii="Times New Roman" w:hAnsi="Times New Roman"/>
          <w:b/>
          <w:sz w:val="28"/>
          <w:szCs w:val="28"/>
        </w:rPr>
      </w:pPr>
      <w:r w:rsidRPr="006B7E99">
        <w:rPr>
          <w:rFonts w:ascii="Times New Roman" w:hAnsi="Times New Roman"/>
          <w:b/>
          <w:sz w:val="28"/>
          <w:szCs w:val="28"/>
        </w:rPr>
        <w:t>АДМИНИСТРАЦИЯ</w:t>
      </w:r>
    </w:p>
    <w:p w:rsidR="006B7E99" w:rsidRPr="006B7E99" w:rsidRDefault="006B7E99" w:rsidP="006B7E99">
      <w:pPr>
        <w:spacing w:after="0" w:line="240" w:lineRule="auto"/>
        <w:jc w:val="center"/>
        <w:rPr>
          <w:rFonts w:ascii="Times New Roman" w:hAnsi="Times New Roman"/>
          <w:b/>
          <w:sz w:val="28"/>
          <w:szCs w:val="28"/>
        </w:rPr>
      </w:pPr>
      <w:r w:rsidRPr="006B7E99">
        <w:rPr>
          <w:rFonts w:ascii="Times New Roman" w:hAnsi="Times New Roman"/>
          <w:b/>
          <w:sz w:val="28"/>
          <w:szCs w:val="28"/>
        </w:rPr>
        <w:t>НОВОКРАСНЕНСКОГО СЕЛЬСОВЕТА</w:t>
      </w:r>
    </w:p>
    <w:p w:rsidR="006B7E99" w:rsidRPr="006B7E99" w:rsidRDefault="006B7E99" w:rsidP="006B7E99">
      <w:pPr>
        <w:spacing w:after="0" w:line="240" w:lineRule="auto"/>
        <w:jc w:val="center"/>
        <w:rPr>
          <w:rFonts w:ascii="Times New Roman" w:hAnsi="Times New Roman"/>
          <w:b/>
          <w:sz w:val="28"/>
          <w:szCs w:val="28"/>
        </w:rPr>
      </w:pPr>
      <w:r w:rsidRPr="006B7E99">
        <w:rPr>
          <w:rFonts w:ascii="Times New Roman" w:hAnsi="Times New Roman"/>
          <w:b/>
          <w:sz w:val="28"/>
          <w:szCs w:val="28"/>
        </w:rPr>
        <w:t xml:space="preserve">ЧИСТООЗЕРНОГО РАЙОНА </w:t>
      </w:r>
    </w:p>
    <w:p w:rsidR="006B7E99" w:rsidRPr="006B7E99" w:rsidRDefault="006B7E99" w:rsidP="006B7E99">
      <w:pPr>
        <w:spacing w:after="0" w:line="240" w:lineRule="auto"/>
        <w:jc w:val="center"/>
        <w:rPr>
          <w:rFonts w:ascii="Times New Roman" w:hAnsi="Times New Roman"/>
          <w:b/>
          <w:sz w:val="28"/>
          <w:szCs w:val="28"/>
        </w:rPr>
      </w:pPr>
      <w:r w:rsidRPr="006B7E99">
        <w:rPr>
          <w:rFonts w:ascii="Times New Roman" w:hAnsi="Times New Roman"/>
          <w:b/>
          <w:sz w:val="28"/>
          <w:szCs w:val="28"/>
        </w:rPr>
        <w:t>НОВОСИБИРСКОЙ ОБЛАСТИ</w:t>
      </w:r>
    </w:p>
    <w:p w:rsidR="006B7E99" w:rsidRPr="006B7E99" w:rsidRDefault="006B7E99" w:rsidP="006B7E99">
      <w:pPr>
        <w:spacing w:after="0" w:line="240" w:lineRule="auto"/>
        <w:jc w:val="center"/>
        <w:rPr>
          <w:rFonts w:ascii="Times New Roman" w:hAnsi="Times New Roman"/>
          <w:b/>
          <w:sz w:val="28"/>
          <w:szCs w:val="28"/>
        </w:rPr>
      </w:pPr>
    </w:p>
    <w:p w:rsidR="006B7E99" w:rsidRPr="006B7E99" w:rsidRDefault="006B7E99" w:rsidP="006B7E99">
      <w:pPr>
        <w:spacing w:after="0" w:line="240" w:lineRule="auto"/>
        <w:jc w:val="center"/>
        <w:rPr>
          <w:rFonts w:ascii="Times New Roman" w:hAnsi="Times New Roman"/>
          <w:b/>
          <w:sz w:val="28"/>
          <w:szCs w:val="28"/>
        </w:rPr>
      </w:pPr>
      <w:r w:rsidRPr="006B7E99">
        <w:rPr>
          <w:rFonts w:ascii="Times New Roman" w:hAnsi="Times New Roman"/>
          <w:b/>
          <w:sz w:val="28"/>
          <w:szCs w:val="28"/>
        </w:rPr>
        <w:t>ПОСТАНОВЛЕНИЕ</w:t>
      </w:r>
    </w:p>
    <w:p w:rsidR="006B7E99" w:rsidRPr="006B7E99" w:rsidRDefault="006B7E99" w:rsidP="00403952">
      <w:pPr>
        <w:spacing w:after="0" w:line="240" w:lineRule="auto"/>
        <w:rPr>
          <w:rFonts w:ascii="Times New Roman" w:hAnsi="Times New Roman"/>
          <w:b/>
          <w:sz w:val="28"/>
          <w:szCs w:val="28"/>
        </w:rPr>
      </w:pPr>
    </w:p>
    <w:p w:rsidR="00314F61" w:rsidRPr="00403952" w:rsidRDefault="006B7E99" w:rsidP="00403952">
      <w:pPr>
        <w:spacing w:after="0" w:line="240" w:lineRule="auto"/>
        <w:jc w:val="center"/>
        <w:rPr>
          <w:rFonts w:ascii="Times New Roman" w:hAnsi="Times New Roman"/>
          <w:sz w:val="28"/>
          <w:szCs w:val="28"/>
        </w:rPr>
      </w:pPr>
      <w:r w:rsidRPr="006B7E99">
        <w:rPr>
          <w:rFonts w:ascii="Times New Roman" w:hAnsi="Times New Roman"/>
          <w:sz w:val="28"/>
          <w:szCs w:val="28"/>
        </w:rPr>
        <w:t>от 15.02.2024                                № 1</w:t>
      </w:r>
      <w:r>
        <w:rPr>
          <w:rFonts w:ascii="Times New Roman" w:hAnsi="Times New Roman"/>
          <w:sz w:val="28"/>
          <w:szCs w:val="28"/>
        </w:rPr>
        <w:t>6</w:t>
      </w:r>
      <w:bookmarkStart w:id="0" w:name="_GoBack"/>
      <w:bookmarkEnd w:id="0"/>
      <w:r w:rsidR="00403952">
        <w:rPr>
          <w:rFonts w:ascii="Times New Roman" w:hAnsi="Times New Roman"/>
          <w:sz w:val="28"/>
          <w:szCs w:val="28"/>
        </w:rPr>
        <w:t xml:space="preserve"> </w:t>
      </w:r>
    </w:p>
    <w:p w:rsidR="00314F61" w:rsidRPr="00CD7559" w:rsidRDefault="00AB6F8C" w:rsidP="00403952">
      <w:pPr>
        <w:pStyle w:val="af"/>
        <w:tabs>
          <w:tab w:val="left" w:pos="9639"/>
        </w:tabs>
        <w:spacing w:before="0" w:beforeAutospacing="0" w:after="0" w:afterAutospacing="0"/>
        <w:jc w:val="center"/>
        <w:rPr>
          <w:b/>
          <w:bCs/>
          <w:sz w:val="28"/>
          <w:szCs w:val="28"/>
        </w:rPr>
      </w:pPr>
      <w:r w:rsidRPr="00CD7559">
        <w:rPr>
          <w:b/>
          <w:bCs/>
          <w:sz w:val="28"/>
          <w:szCs w:val="28"/>
        </w:rPr>
        <w:t>Об утверждении учетн</w:t>
      </w:r>
      <w:r w:rsidR="00043322" w:rsidRPr="00CD7559">
        <w:rPr>
          <w:b/>
          <w:bCs/>
          <w:sz w:val="28"/>
          <w:szCs w:val="28"/>
        </w:rPr>
        <w:t>ой политики</w:t>
      </w:r>
      <w:r w:rsidR="00A63590" w:rsidRPr="00CD7559">
        <w:t xml:space="preserve"> </w:t>
      </w:r>
      <w:r w:rsidR="00A63590" w:rsidRPr="00CD7559">
        <w:rPr>
          <w:b/>
          <w:bCs/>
          <w:sz w:val="28"/>
          <w:szCs w:val="28"/>
        </w:rPr>
        <w:t>администрации Новокрасненского сельсовета Чистоозерного ра</w:t>
      </w:r>
      <w:r w:rsidR="00CE38DF" w:rsidRPr="00CD7559">
        <w:rPr>
          <w:b/>
          <w:bCs/>
          <w:sz w:val="28"/>
          <w:szCs w:val="28"/>
        </w:rPr>
        <w:t xml:space="preserve">йона Новосибирской области </w:t>
      </w:r>
    </w:p>
    <w:p w:rsidR="006F3CD4" w:rsidRDefault="002C5AB5" w:rsidP="006F3CD4">
      <w:pPr>
        <w:jc w:val="both"/>
        <w:rPr>
          <w:rFonts w:ascii="Times New Roman" w:hAnsi="Times New Roman"/>
          <w:color w:val="000000"/>
          <w:sz w:val="28"/>
          <w:szCs w:val="28"/>
        </w:rPr>
      </w:pPr>
      <w:proofErr w:type="gramStart"/>
      <w:r w:rsidRPr="006F3CD4">
        <w:rPr>
          <w:rFonts w:ascii="Times New Roman" w:hAnsi="Times New Roman"/>
          <w:sz w:val="28"/>
          <w:szCs w:val="28"/>
        </w:rPr>
        <w:t>Руководствуясь Федеральным законом от 06.12.2011 N 402-ФЗ "О бухгалтерском учете", приказом Минфина России от 31.12.2016 N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приказом Минфина России от 30.12.2017 N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 и</w:t>
      </w:r>
      <w:proofErr w:type="gramEnd"/>
      <w:r w:rsidRPr="006F3CD4">
        <w:rPr>
          <w:rFonts w:ascii="Times New Roman" w:hAnsi="Times New Roman"/>
          <w:sz w:val="28"/>
          <w:szCs w:val="28"/>
        </w:rPr>
        <w:t xml:space="preserve"> другими нормативными правовыми актами</w:t>
      </w:r>
      <w:r w:rsidR="00A63590" w:rsidRPr="006F3CD4">
        <w:rPr>
          <w:rFonts w:ascii="Times New Roman" w:hAnsi="Times New Roman"/>
        </w:rPr>
        <w:t xml:space="preserve"> </w:t>
      </w:r>
      <w:r w:rsidR="00A63590" w:rsidRPr="006F3CD4">
        <w:rPr>
          <w:rFonts w:ascii="Times New Roman" w:hAnsi="Times New Roman"/>
          <w:color w:val="000000"/>
          <w:sz w:val="28"/>
          <w:szCs w:val="28"/>
        </w:rPr>
        <w:t>администрация Новокрасненского сельсовета Чистоозерного района Новосибирской  области</w:t>
      </w:r>
    </w:p>
    <w:p w:rsidR="006F3CD4" w:rsidRPr="006F3CD4" w:rsidRDefault="00A63590" w:rsidP="006F3CD4">
      <w:pPr>
        <w:jc w:val="both"/>
        <w:rPr>
          <w:rFonts w:ascii="Times New Roman" w:hAnsi="Times New Roman"/>
          <w:color w:val="000000"/>
          <w:sz w:val="28"/>
          <w:szCs w:val="28"/>
        </w:rPr>
      </w:pPr>
      <w:r w:rsidRPr="006F3CD4">
        <w:rPr>
          <w:rFonts w:ascii="Times New Roman" w:hAnsi="Times New Roman"/>
          <w:b/>
          <w:sz w:val="28"/>
          <w:szCs w:val="28"/>
        </w:rPr>
        <w:t>постановляет</w:t>
      </w:r>
      <w:r w:rsidR="002C5AB5" w:rsidRPr="006F3CD4">
        <w:rPr>
          <w:rFonts w:ascii="Times New Roman" w:hAnsi="Times New Roman"/>
          <w:b/>
          <w:sz w:val="28"/>
          <w:szCs w:val="28"/>
        </w:rPr>
        <w:t>:</w:t>
      </w:r>
    </w:p>
    <w:p w:rsidR="00043322" w:rsidRPr="006F3CD4" w:rsidRDefault="00AB6F8C" w:rsidP="006F3CD4">
      <w:pPr>
        <w:jc w:val="both"/>
        <w:rPr>
          <w:rFonts w:ascii="Times New Roman" w:hAnsi="Times New Roman"/>
          <w:color w:val="000000"/>
          <w:sz w:val="28"/>
          <w:szCs w:val="28"/>
        </w:rPr>
      </w:pPr>
      <w:r w:rsidRPr="006F3CD4">
        <w:rPr>
          <w:rFonts w:ascii="Times New Roman" w:hAnsi="Times New Roman"/>
          <w:sz w:val="28"/>
          <w:szCs w:val="28"/>
        </w:rPr>
        <w:t xml:space="preserve">1. Утвердить </w:t>
      </w:r>
      <w:r w:rsidR="00043322" w:rsidRPr="006F3CD4">
        <w:rPr>
          <w:rFonts w:ascii="Times New Roman" w:hAnsi="Times New Roman"/>
          <w:sz w:val="28"/>
          <w:szCs w:val="28"/>
        </w:rPr>
        <w:t xml:space="preserve"> учетн</w:t>
      </w:r>
      <w:r w:rsidR="00CE38DF">
        <w:rPr>
          <w:rFonts w:ascii="Times New Roman" w:hAnsi="Times New Roman"/>
          <w:sz w:val="28"/>
          <w:szCs w:val="28"/>
        </w:rPr>
        <w:t>ую</w:t>
      </w:r>
      <w:r w:rsidR="00043322" w:rsidRPr="006F3CD4">
        <w:rPr>
          <w:rFonts w:ascii="Times New Roman" w:hAnsi="Times New Roman"/>
          <w:sz w:val="28"/>
          <w:szCs w:val="28"/>
        </w:rPr>
        <w:t xml:space="preserve"> политик</w:t>
      </w:r>
      <w:r w:rsidR="00CE38DF">
        <w:rPr>
          <w:rFonts w:ascii="Times New Roman" w:hAnsi="Times New Roman"/>
          <w:sz w:val="28"/>
          <w:szCs w:val="28"/>
        </w:rPr>
        <w:t>у</w:t>
      </w:r>
      <w:r w:rsidR="00A20579" w:rsidRPr="006F3CD4">
        <w:rPr>
          <w:rFonts w:ascii="Times New Roman" w:hAnsi="Times New Roman"/>
          <w:sz w:val="28"/>
          <w:szCs w:val="28"/>
        </w:rPr>
        <w:t xml:space="preserve"> </w:t>
      </w:r>
      <w:r w:rsidR="00A167C5" w:rsidRPr="006F3CD4">
        <w:rPr>
          <w:rStyle w:val="printable"/>
          <w:rFonts w:ascii="Times New Roman" w:hAnsi="Times New Roman"/>
          <w:sz w:val="28"/>
          <w:szCs w:val="28"/>
        </w:rPr>
        <w:t>администрации Новокрасненского сельсовета Чистоозерного района Новосибирской области</w:t>
      </w:r>
      <w:r w:rsidR="00A20579" w:rsidRPr="006F3CD4">
        <w:rPr>
          <w:rStyle w:val="printable"/>
          <w:rFonts w:ascii="Times New Roman" w:hAnsi="Times New Roman"/>
          <w:sz w:val="28"/>
          <w:szCs w:val="28"/>
        </w:rPr>
        <w:t xml:space="preserve"> </w:t>
      </w:r>
      <w:r w:rsidRPr="00CE38DF">
        <w:rPr>
          <w:rFonts w:ascii="Times New Roman" w:hAnsi="Times New Roman"/>
          <w:sz w:val="28"/>
          <w:szCs w:val="28"/>
        </w:rPr>
        <w:t xml:space="preserve">для целей </w:t>
      </w:r>
      <w:r w:rsidR="00043322" w:rsidRPr="00CE38DF">
        <w:rPr>
          <w:rFonts w:ascii="Times New Roman" w:hAnsi="Times New Roman"/>
          <w:sz w:val="28"/>
          <w:szCs w:val="28"/>
        </w:rPr>
        <w:t>бухгалтерского</w:t>
      </w:r>
      <w:r w:rsidR="00F12EA2" w:rsidRPr="00CE38DF">
        <w:rPr>
          <w:rFonts w:ascii="Times New Roman" w:hAnsi="Times New Roman"/>
          <w:sz w:val="28"/>
          <w:szCs w:val="28"/>
        </w:rPr>
        <w:t xml:space="preserve"> </w:t>
      </w:r>
      <w:r w:rsidRPr="00CE38DF">
        <w:rPr>
          <w:rFonts w:ascii="Times New Roman" w:hAnsi="Times New Roman"/>
          <w:sz w:val="28"/>
          <w:szCs w:val="28"/>
        </w:rPr>
        <w:t>учета</w:t>
      </w:r>
      <w:r w:rsidRPr="006F3CD4">
        <w:rPr>
          <w:rFonts w:ascii="Times New Roman" w:hAnsi="Times New Roman"/>
          <w:sz w:val="28"/>
          <w:szCs w:val="28"/>
        </w:rPr>
        <w:t xml:space="preserve"> согласно </w:t>
      </w:r>
      <w:r w:rsidR="006F3CD4">
        <w:rPr>
          <w:rFonts w:ascii="Times New Roman" w:hAnsi="Times New Roman"/>
          <w:sz w:val="28"/>
          <w:szCs w:val="28"/>
        </w:rPr>
        <w:t>Приложению к настоящему приказу.</w:t>
      </w:r>
    </w:p>
    <w:p w:rsidR="00043322" w:rsidRPr="006F3CD4" w:rsidRDefault="00AB6F8C" w:rsidP="006F3CD4">
      <w:pPr>
        <w:pStyle w:val="af"/>
        <w:spacing w:before="0" w:beforeAutospacing="0" w:after="0" w:afterAutospacing="0"/>
        <w:jc w:val="both"/>
        <w:rPr>
          <w:sz w:val="28"/>
          <w:szCs w:val="28"/>
        </w:rPr>
      </w:pPr>
      <w:r w:rsidRPr="006F3CD4">
        <w:rPr>
          <w:sz w:val="28"/>
          <w:szCs w:val="28"/>
        </w:rPr>
        <w:t>2. Настоящ</w:t>
      </w:r>
      <w:r w:rsidR="00A63590" w:rsidRPr="006F3CD4">
        <w:rPr>
          <w:sz w:val="28"/>
          <w:szCs w:val="28"/>
        </w:rPr>
        <w:t>ее постановление</w:t>
      </w:r>
      <w:r w:rsidRPr="006F3CD4">
        <w:rPr>
          <w:sz w:val="28"/>
          <w:szCs w:val="28"/>
        </w:rPr>
        <w:t xml:space="preserve"> </w:t>
      </w:r>
      <w:proofErr w:type="gramStart"/>
      <w:r w:rsidRPr="006F3CD4">
        <w:rPr>
          <w:sz w:val="28"/>
          <w:szCs w:val="28"/>
        </w:rPr>
        <w:t>примен</w:t>
      </w:r>
      <w:r w:rsidR="00043322" w:rsidRPr="006F3CD4">
        <w:rPr>
          <w:sz w:val="28"/>
          <w:szCs w:val="28"/>
        </w:rPr>
        <w:t xml:space="preserve">яется </w:t>
      </w:r>
      <w:r w:rsidR="00043322" w:rsidRPr="00CE38DF">
        <w:rPr>
          <w:sz w:val="28"/>
          <w:szCs w:val="28"/>
        </w:rPr>
        <w:t>в целях ведения бухгалтерского</w:t>
      </w:r>
      <w:r w:rsidR="002C5AB5" w:rsidRPr="00CE38DF">
        <w:rPr>
          <w:sz w:val="28"/>
          <w:szCs w:val="28"/>
        </w:rPr>
        <w:t xml:space="preserve"> </w:t>
      </w:r>
      <w:r w:rsidRPr="00CE38DF">
        <w:rPr>
          <w:sz w:val="28"/>
          <w:szCs w:val="28"/>
        </w:rPr>
        <w:t>учета</w:t>
      </w:r>
      <w:r w:rsidR="00A20579" w:rsidRPr="006F3CD4">
        <w:rPr>
          <w:sz w:val="28"/>
          <w:szCs w:val="28"/>
        </w:rPr>
        <w:t xml:space="preserve"> начиная</w:t>
      </w:r>
      <w:proofErr w:type="gramEnd"/>
      <w:r w:rsidR="00A20579" w:rsidRPr="006F3CD4">
        <w:rPr>
          <w:sz w:val="28"/>
          <w:szCs w:val="28"/>
        </w:rPr>
        <w:t xml:space="preserve"> с 1 января 202</w:t>
      </w:r>
      <w:r w:rsidR="006B7E99" w:rsidRPr="006F3CD4">
        <w:rPr>
          <w:sz w:val="28"/>
          <w:szCs w:val="28"/>
        </w:rPr>
        <w:t>4</w:t>
      </w:r>
      <w:r w:rsidR="00A20579" w:rsidRPr="006F3CD4">
        <w:rPr>
          <w:sz w:val="28"/>
          <w:szCs w:val="28"/>
        </w:rPr>
        <w:t xml:space="preserve"> года.</w:t>
      </w:r>
    </w:p>
    <w:p w:rsidR="00043322" w:rsidRDefault="00A63590" w:rsidP="006F3CD4">
      <w:pPr>
        <w:pStyle w:val="af"/>
        <w:spacing w:before="0" w:beforeAutospacing="0" w:after="0" w:afterAutospacing="0"/>
        <w:jc w:val="both"/>
        <w:rPr>
          <w:sz w:val="28"/>
          <w:szCs w:val="28"/>
        </w:rPr>
      </w:pPr>
      <w:r w:rsidRPr="006F3CD4">
        <w:rPr>
          <w:sz w:val="28"/>
          <w:szCs w:val="28"/>
        </w:rPr>
        <w:t xml:space="preserve">3. Ознакомить с </w:t>
      </w:r>
      <w:r w:rsidRPr="006F3CD4">
        <w:t xml:space="preserve"> </w:t>
      </w:r>
      <w:r w:rsidRPr="006F3CD4">
        <w:rPr>
          <w:sz w:val="28"/>
          <w:szCs w:val="28"/>
        </w:rPr>
        <w:t xml:space="preserve">постановлением </w:t>
      </w:r>
      <w:r w:rsidR="00AB6F8C" w:rsidRPr="006F3CD4">
        <w:rPr>
          <w:sz w:val="28"/>
          <w:szCs w:val="28"/>
        </w:rPr>
        <w:t xml:space="preserve"> всех сотрудников учреждения, имеющих отношение к учетному процессу.</w:t>
      </w:r>
    </w:p>
    <w:p w:rsidR="00BD0288" w:rsidRPr="006F3CD4" w:rsidRDefault="00BD0288" w:rsidP="006F3CD4">
      <w:pPr>
        <w:pStyle w:val="af"/>
        <w:spacing w:before="0" w:beforeAutospacing="0" w:after="0" w:afterAutospacing="0"/>
        <w:jc w:val="both"/>
        <w:rPr>
          <w:sz w:val="28"/>
          <w:szCs w:val="28"/>
        </w:rPr>
      </w:pPr>
      <w:r>
        <w:rPr>
          <w:sz w:val="28"/>
          <w:szCs w:val="28"/>
        </w:rPr>
        <w:t xml:space="preserve">4. </w:t>
      </w:r>
      <w:r w:rsidRPr="00AC7E64">
        <w:rPr>
          <w:sz w:val="28"/>
          <w:szCs w:val="28"/>
        </w:rPr>
        <w:t xml:space="preserve">Постановление администрации Новокрасненского сельсовета Чистоозерного района Новосибирской области № </w:t>
      </w:r>
      <w:r>
        <w:rPr>
          <w:sz w:val="28"/>
          <w:szCs w:val="28"/>
        </w:rPr>
        <w:t>69</w:t>
      </w:r>
      <w:r w:rsidRPr="00AC7E64">
        <w:rPr>
          <w:sz w:val="28"/>
          <w:szCs w:val="28"/>
        </w:rPr>
        <w:t xml:space="preserve"> от </w:t>
      </w:r>
      <w:r>
        <w:rPr>
          <w:sz w:val="28"/>
          <w:szCs w:val="28"/>
        </w:rPr>
        <w:t>24.12</w:t>
      </w:r>
      <w:r w:rsidRPr="00AC7E64">
        <w:rPr>
          <w:sz w:val="28"/>
          <w:szCs w:val="28"/>
        </w:rPr>
        <w:t>.2021 «</w:t>
      </w:r>
      <w:r w:rsidRPr="003B345C">
        <w:rPr>
          <w:sz w:val="28"/>
          <w:szCs w:val="28"/>
        </w:rPr>
        <w:t>Положение об учетной политике администрации Новокрасненского сельсовета Чистоозерного района Новосибирской области на 2022 год и плановый период 2023-2024гг</w:t>
      </w:r>
      <w:r w:rsidRPr="00AC7E64">
        <w:rPr>
          <w:sz w:val="28"/>
          <w:szCs w:val="28"/>
        </w:rPr>
        <w:t>»   считать утратившим силу.</w:t>
      </w:r>
    </w:p>
    <w:p w:rsidR="006F3CD4" w:rsidRPr="006F3CD4" w:rsidRDefault="00BD0288" w:rsidP="006F3CD4">
      <w:pPr>
        <w:pStyle w:val="af"/>
        <w:spacing w:before="0" w:beforeAutospacing="0" w:after="0" w:afterAutospacing="0"/>
        <w:jc w:val="both"/>
        <w:rPr>
          <w:sz w:val="28"/>
          <w:szCs w:val="28"/>
        </w:rPr>
      </w:pPr>
      <w:bookmarkStart w:id="1" w:name="_Toc29740999"/>
      <w:bookmarkStart w:id="2" w:name="_Toc29741263"/>
      <w:bookmarkStart w:id="3" w:name="_Toc29741567"/>
      <w:bookmarkStart w:id="4" w:name="_Toc29741796"/>
      <w:bookmarkStart w:id="5" w:name="_Toc29743271"/>
      <w:bookmarkStart w:id="6" w:name="_Toc29743360"/>
      <w:bookmarkStart w:id="7" w:name="_Toc30435250"/>
      <w:bookmarkStart w:id="8" w:name="_Toc30435349"/>
      <w:bookmarkStart w:id="9" w:name="_Toc30435467"/>
      <w:bookmarkStart w:id="10" w:name="_Toc30503853"/>
      <w:bookmarkStart w:id="11" w:name="_Toc30839352"/>
      <w:bookmarkStart w:id="12" w:name="_Toc30853021"/>
      <w:r>
        <w:rPr>
          <w:sz w:val="28"/>
          <w:szCs w:val="28"/>
        </w:rPr>
        <w:t>5</w:t>
      </w:r>
      <w:r w:rsidR="00A20579" w:rsidRPr="006F3CD4">
        <w:rPr>
          <w:sz w:val="28"/>
          <w:szCs w:val="28"/>
        </w:rPr>
        <w:t xml:space="preserve">. </w:t>
      </w:r>
      <w:proofErr w:type="gramStart"/>
      <w:r w:rsidR="00A20579" w:rsidRPr="006F3CD4">
        <w:rPr>
          <w:sz w:val="28"/>
          <w:szCs w:val="28"/>
        </w:rPr>
        <w:t>Контроль за</w:t>
      </w:r>
      <w:proofErr w:type="gramEnd"/>
      <w:r w:rsidR="00A20579" w:rsidRPr="006F3CD4">
        <w:rPr>
          <w:sz w:val="28"/>
          <w:szCs w:val="28"/>
        </w:rPr>
        <w:t xml:space="preserve"> исполнением настоящего </w:t>
      </w:r>
      <w:r w:rsidR="00A63590" w:rsidRPr="006F3CD4">
        <w:rPr>
          <w:sz w:val="28"/>
          <w:szCs w:val="28"/>
        </w:rPr>
        <w:t>постановления</w:t>
      </w:r>
      <w:r w:rsidR="00A20579" w:rsidRPr="006F3CD4">
        <w:rPr>
          <w:sz w:val="28"/>
          <w:szCs w:val="28"/>
        </w:rPr>
        <w:t xml:space="preserve"> возложить на </w:t>
      </w:r>
      <w:r w:rsidR="00A167C5" w:rsidRPr="006F3CD4">
        <w:rPr>
          <w:rStyle w:val="printable"/>
          <w:sz w:val="28"/>
          <w:szCs w:val="28"/>
        </w:rPr>
        <w:t xml:space="preserve">специалиста 1 разряда </w:t>
      </w:r>
      <w:proofErr w:type="spellStart"/>
      <w:r w:rsidR="00A167C5" w:rsidRPr="006F3CD4">
        <w:rPr>
          <w:rStyle w:val="printable"/>
          <w:sz w:val="28"/>
          <w:szCs w:val="28"/>
        </w:rPr>
        <w:t>Колотееву</w:t>
      </w:r>
      <w:proofErr w:type="spellEnd"/>
      <w:r w:rsidR="00A167C5" w:rsidRPr="006F3CD4">
        <w:rPr>
          <w:rStyle w:val="printable"/>
          <w:sz w:val="28"/>
          <w:szCs w:val="28"/>
        </w:rPr>
        <w:t xml:space="preserve"> Светлану Николаевну</w:t>
      </w:r>
      <w:r w:rsidR="00A20579" w:rsidRPr="006F3CD4">
        <w:rPr>
          <w:sz w:val="28"/>
          <w:szCs w:val="28"/>
        </w:rPr>
        <w:t>.</w:t>
      </w:r>
    </w:p>
    <w:tbl>
      <w:tblPr>
        <w:tblW w:w="5244" w:type="pct"/>
        <w:tblCellSpacing w:w="15" w:type="dxa"/>
        <w:tblCellMar>
          <w:top w:w="15" w:type="dxa"/>
          <w:left w:w="15" w:type="dxa"/>
          <w:bottom w:w="15" w:type="dxa"/>
          <w:right w:w="15" w:type="dxa"/>
        </w:tblCellMar>
        <w:tblLook w:val="04A0"/>
      </w:tblPr>
      <w:tblGrid>
        <w:gridCol w:w="4866"/>
        <w:gridCol w:w="2195"/>
        <w:gridCol w:w="474"/>
        <w:gridCol w:w="2195"/>
        <w:gridCol w:w="474"/>
      </w:tblGrid>
      <w:tr w:rsidR="00A20579" w:rsidRPr="006F3CD4" w:rsidTr="00CD7559">
        <w:trPr>
          <w:gridAfter w:val="4"/>
          <w:wAfter w:w="5293" w:type="dxa"/>
          <w:tblCellSpacing w:w="15" w:type="dxa"/>
        </w:trPr>
        <w:tc>
          <w:tcPr>
            <w:tcW w:w="4820" w:type="dxa"/>
            <w:vAlign w:val="center"/>
            <w:hideMark/>
          </w:tcPr>
          <w:p w:rsidR="00A20579" w:rsidRPr="006F3CD4" w:rsidRDefault="00A20579" w:rsidP="006F3CD4">
            <w:pPr>
              <w:spacing w:after="0" w:line="240" w:lineRule="auto"/>
              <w:jc w:val="both"/>
              <w:rPr>
                <w:rFonts w:ascii="Times New Roman" w:hAnsi="Times New Roman"/>
                <w:color w:val="000000"/>
                <w:sz w:val="24"/>
                <w:szCs w:val="24"/>
              </w:rPr>
            </w:pPr>
          </w:p>
        </w:tc>
      </w:tr>
      <w:tr w:rsidR="00CD7559" w:rsidRPr="006F3CD4" w:rsidTr="00CD7559">
        <w:trPr>
          <w:trHeight w:val="50"/>
          <w:tblCellSpacing w:w="15" w:type="dxa"/>
        </w:trPr>
        <w:tc>
          <w:tcPr>
            <w:tcW w:w="4820" w:type="dxa"/>
            <w:vAlign w:val="center"/>
            <w:hideMark/>
          </w:tcPr>
          <w:p w:rsidR="00CD7559" w:rsidRDefault="00CD7559" w:rsidP="00FE0B91">
            <w:pPr>
              <w:pStyle w:val="af"/>
              <w:spacing w:before="0" w:beforeAutospacing="0" w:after="0" w:afterAutospacing="0"/>
              <w:jc w:val="both"/>
              <w:rPr>
                <w:rStyle w:val="printable"/>
                <w:sz w:val="28"/>
                <w:szCs w:val="28"/>
              </w:rPr>
            </w:pPr>
            <w:r w:rsidRPr="006F3CD4">
              <w:rPr>
                <w:rStyle w:val="printable"/>
                <w:sz w:val="28"/>
                <w:szCs w:val="28"/>
              </w:rPr>
              <w:t xml:space="preserve">Глава </w:t>
            </w:r>
            <w:proofErr w:type="spellStart"/>
            <w:r w:rsidRPr="006F3CD4">
              <w:rPr>
                <w:rStyle w:val="printable"/>
                <w:sz w:val="28"/>
                <w:szCs w:val="28"/>
              </w:rPr>
              <w:t>Новокрасненского</w:t>
            </w:r>
            <w:proofErr w:type="spellEnd"/>
            <w:r w:rsidRPr="006F3CD4">
              <w:rPr>
                <w:rStyle w:val="printable"/>
                <w:sz w:val="28"/>
                <w:szCs w:val="28"/>
              </w:rPr>
              <w:t xml:space="preserve"> сельсовета Чистоозерного района </w:t>
            </w:r>
          </w:p>
          <w:p w:rsidR="00CD7559" w:rsidRPr="006F3CD4" w:rsidRDefault="00CD7559" w:rsidP="00FE0B91">
            <w:pPr>
              <w:pStyle w:val="af"/>
              <w:spacing w:before="0" w:beforeAutospacing="0" w:after="0" w:afterAutospacing="0"/>
              <w:jc w:val="both"/>
              <w:rPr>
                <w:sz w:val="28"/>
                <w:szCs w:val="28"/>
              </w:rPr>
            </w:pPr>
            <w:r w:rsidRPr="006F3CD4">
              <w:rPr>
                <w:rStyle w:val="printable"/>
                <w:sz w:val="28"/>
                <w:szCs w:val="28"/>
              </w:rPr>
              <w:t>Новосибирской области</w:t>
            </w:r>
          </w:p>
        </w:tc>
        <w:tc>
          <w:tcPr>
            <w:tcW w:w="2639" w:type="dxa"/>
            <w:gridSpan w:val="2"/>
            <w:vAlign w:val="center"/>
          </w:tcPr>
          <w:p w:rsidR="00CD7559" w:rsidRPr="006F3CD4" w:rsidRDefault="00CD7559" w:rsidP="00FE0B91">
            <w:pPr>
              <w:pStyle w:val="af"/>
              <w:spacing w:before="0" w:beforeAutospacing="0" w:after="0" w:afterAutospacing="0"/>
              <w:jc w:val="both"/>
              <w:rPr>
                <w:sz w:val="28"/>
                <w:szCs w:val="28"/>
              </w:rPr>
            </w:pPr>
          </w:p>
        </w:tc>
        <w:tc>
          <w:tcPr>
            <w:tcW w:w="2624" w:type="dxa"/>
            <w:gridSpan w:val="2"/>
            <w:vAlign w:val="center"/>
          </w:tcPr>
          <w:p w:rsidR="00CD7559" w:rsidRPr="006F3CD4" w:rsidRDefault="00CD7559" w:rsidP="00FE0B91">
            <w:pPr>
              <w:pStyle w:val="af"/>
              <w:spacing w:before="0" w:beforeAutospacing="0" w:after="0" w:afterAutospacing="0"/>
              <w:jc w:val="both"/>
              <w:rPr>
                <w:sz w:val="28"/>
                <w:szCs w:val="28"/>
              </w:rPr>
            </w:pPr>
            <w:proofErr w:type="spellStart"/>
            <w:r w:rsidRPr="006F3CD4">
              <w:rPr>
                <w:rStyle w:val="printable"/>
                <w:sz w:val="28"/>
                <w:szCs w:val="28"/>
              </w:rPr>
              <w:t>Шапилова</w:t>
            </w:r>
            <w:proofErr w:type="spellEnd"/>
            <w:r w:rsidRPr="006F3CD4">
              <w:rPr>
                <w:rStyle w:val="printable"/>
                <w:sz w:val="28"/>
                <w:szCs w:val="28"/>
              </w:rPr>
              <w:t xml:space="preserve"> М.Б.</w:t>
            </w:r>
          </w:p>
        </w:tc>
      </w:tr>
      <w:tr w:rsidR="00CD7559" w:rsidRPr="006F3CD4" w:rsidTr="00CD7559">
        <w:trPr>
          <w:gridAfter w:val="4"/>
          <w:wAfter w:w="5293" w:type="dxa"/>
          <w:tblCellSpacing w:w="15" w:type="dxa"/>
        </w:trPr>
        <w:tc>
          <w:tcPr>
            <w:tcW w:w="4820" w:type="dxa"/>
            <w:vAlign w:val="center"/>
            <w:hideMark/>
          </w:tcPr>
          <w:p w:rsidR="00CD7559" w:rsidRPr="006F3CD4" w:rsidRDefault="00CD7559" w:rsidP="006F3CD4">
            <w:pPr>
              <w:spacing w:after="0" w:line="240" w:lineRule="auto"/>
              <w:jc w:val="both"/>
              <w:rPr>
                <w:rFonts w:ascii="Times New Roman" w:hAnsi="Times New Roman"/>
                <w:color w:val="000000"/>
                <w:sz w:val="24"/>
                <w:szCs w:val="24"/>
              </w:rPr>
            </w:pPr>
          </w:p>
        </w:tc>
      </w:tr>
      <w:tr w:rsidR="00CD7559" w:rsidRPr="006F3CD4" w:rsidTr="00CD7559">
        <w:trPr>
          <w:gridAfter w:val="4"/>
          <w:wAfter w:w="5293" w:type="dxa"/>
          <w:tblCellSpacing w:w="15" w:type="dxa"/>
        </w:trPr>
        <w:tc>
          <w:tcPr>
            <w:tcW w:w="4820" w:type="dxa"/>
            <w:vAlign w:val="center"/>
            <w:hideMark/>
          </w:tcPr>
          <w:p w:rsidR="00CD7559" w:rsidRPr="006F3CD4" w:rsidRDefault="00CD7559" w:rsidP="006F3CD4">
            <w:pPr>
              <w:spacing w:after="0" w:line="240" w:lineRule="auto"/>
              <w:jc w:val="both"/>
              <w:rPr>
                <w:rFonts w:ascii="Times New Roman" w:hAnsi="Times New Roman"/>
                <w:color w:val="000000"/>
                <w:sz w:val="24"/>
                <w:szCs w:val="24"/>
              </w:rPr>
            </w:pPr>
          </w:p>
        </w:tc>
      </w:tr>
      <w:tr w:rsidR="00CD7559" w:rsidRPr="006F3CD4" w:rsidTr="00CD7559">
        <w:trPr>
          <w:gridAfter w:val="1"/>
          <w:wAfter w:w="429" w:type="dxa"/>
          <w:tblCellSpacing w:w="15" w:type="dxa"/>
        </w:trPr>
        <w:tc>
          <w:tcPr>
            <w:tcW w:w="4820" w:type="dxa"/>
            <w:vAlign w:val="center"/>
            <w:hideMark/>
          </w:tcPr>
          <w:p w:rsidR="00CD7559" w:rsidRPr="006F3CD4" w:rsidRDefault="00CD7559" w:rsidP="006F3CD4">
            <w:pPr>
              <w:pStyle w:val="af"/>
              <w:spacing w:before="0" w:beforeAutospacing="0" w:after="0" w:afterAutospacing="0"/>
              <w:jc w:val="both"/>
              <w:rPr>
                <w:sz w:val="28"/>
                <w:szCs w:val="28"/>
              </w:rPr>
            </w:pPr>
          </w:p>
        </w:tc>
        <w:tc>
          <w:tcPr>
            <w:tcW w:w="2165" w:type="dxa"/>
            <w:vAlign w:val="center"/>
            <w:hideMark/>
          </w:tcPr>
          <w:p w:rsidR="00CD7559" w:rsidRPr="006F3CD4" w:rsidRDefault="00CD7559" w:rsidP="006F3CD4">
            <w:pPr>
              <w:pStyle w:val="af"/>
              <w:spacing w:before="0" w:beforeAutospacing="0" w:after="0" w:afterAutospacing="0"/>
              <w:jc w:val="both"/>
              <w:rPr>
                <w:sz w:val="28"/>
                <w:szCs w:val="28"/>
              </w:rPr>
            </w:pPr>
          </w:p>
        </w:tc>
        <w:tc>
          <w:tcPr>
            <w:tcW w:w="2639" w:type="dxa"/>
            <w:gridSpan w:val="2"/>
            <w:vAlign w:val="center"/>
            <w:hideMark/>
          </w:tcPr>
          <w:p w:rsidR="00CD7559" w:rsidRPr="006F3CD4" w:rsidRDefault="00CD7559" w:rsidP="006F3CD4">
            <w:pPr>
              <w:pStyle w:val="af"/>
              <w:spacing w:before="0" w:beforeAutospacing="0" w:after="0" w:afterAutospacing="0"/>
              <w:jc w:val="both"/>
              <w:rPr>
                <w:sz w:val="28"/>
                <w:szCs w:val="28"/>
              </w:rPr>
            </w:pPr>
          </w:p>
        </w:tc>
      </w:tr>
    </w:tbl>
    <w:p w:rsidR="006B7E99" w:rsidRPr="00D41BA1" w:rsidRDefault="006B7E99" w:rsidP="00A20579">
      <w:pPr>
        <w:pStyle w:val="af"/>
        <w:spacing w:before="0" w:beforeAutospacing="0" w:after="0" w:afterAutospacing="0"/>
        <w:rPr>
          <w:b/>
          <w:bCs/>
          <w:sz w:val="24"/>
          <w:szCs w:val="24"/>
        </w:rPr>
      </w:pPr>
    </w:p>
    <w:p w:rsidR="00426871" w:rsidRPr="00D41BA1" w:rsidRDefault="00426871" w:rsidP="00426871">
      <w:pPr>
        <w:autoSpaceDE w:val="0"/>
        <w:autoSpaceDN w:val="0"/>
        <w:adjustRightInd w:val="0"/>
        <w:spacing w:after="0" w:line="240" w:lineRule="auto"/>
        <w:ind w:firstLine="698"/>
        <w:jc w:val="right"/>
        <w:rPr>
          <w:rFonts w:ascii="Times New Roman" w:hAnsi="Times New Roman"/>
          <w:sz w:val="24"/>
          <w:szCs w:val="24"/>
        </w:rPr>
      </w:pPr>
      <w:r w:rsidRPr="00D41BA1">
        <w:rPr>
          <w:rFonts w:ascii="Times New Roman" w:hAnsi="Times New Roman"/>
          <w:bCs/>
          <w:sz w:val="24"/>
          <w:szCs w:val="24"/>
        </w:rPr>
        <w:t xml:space="preserve">Приложение </w:t>
      </w:r>
    </w:p>
    <w:p w:rsidR="00FD5B5F" w:rsidRPr="00D41BA1" w:rsidRDefault="00A20579" w:rsidP="00A20579">
      <w:pPr>
        <w:autoSpaceDE w:val="0"/>
        <w:autoSpaceDN w:val="0"/>
        <w:adjustRightInd w:val="0"/>
        <w:spacing w:after="0" w:line="240" w:lineRule="auto"/>
        <w:ind w:firstLine="698"/>
        <w:jc w:val="right"/>
        <w:rPr>
          <w:rFonts w:ascii="Times New Roman" w:hAnsi="Times New Roman"/>
          <w:bCs/>
          <w:sz w:val="24"/>
          <w:szCs w:val="24"/>
        </w:rPr>
      </w:pPr>
      <w:proofErr w:type="gramStart"/>
      <w:r w:rsidRPr="00D41BA1">
        <w:rPr>
          <w:rFonts w:ascii="Times New Roman" w:hAnsi="Times New Roman"/>
          <w:bCs/>
          <w:sz w:val="24"/>
          <w:szCs w:val="24"/>
        </w:rPr>
        <w:t>к</w:t>
      </w:r>
      <w:proofErr w:type="gramEnd"/>
      <w:r w:rsidRPr="00D41BA1">
        <w:rPr>
          <w:rFonts w:ascii="Times New Roman" w:hAnsi="Times New Roman"/>
          <w:bCs/>
          <w:sz w:val="24"/>
          <w:szCs w:val="24"/>
        </w:rPr>
        <w:t xml:space="preserve"> </w:t>
      </w:r>
      <w:r w:rsidR="00A63590" w:rsidRPr="00D41BA1">
        <w:rPr>
          <w:rFonts w:ascii="Times New Roman" w:hAnsi="Times New Roman"/>
          <w:sz w:val="24"/>
          <w:szCs w:val="24"/>
        </w:rPr>
        <w:t>постановление</w:t>
      </w:r>
      <w:r w:rsidR="00A63590" w:rsidRPr="00D41BA1">
        <w:rPr>
          <w:rFonts w:ascii="Times New Roman" w:hAnsi="Times New Roman"/>
          <w:bCs/>
          <w:sz w:val="24"/>
          <w:szCs w:val="24"/>
        </w:rPr>
        <w:t xml:space="preserve"> </w:t>
      </w:r>
    </w:p>
    <w:p w:rsidR="00A63590" w:rsidRPr="00D41BA1" w:rsidRDefault="00FD5B5F" w:rsidP="00A20579">
      <w:pPr>
        <w:autoSpaceDE w:val="0"/>
        <w:autoSpaceDN w:val="0"/>
        <w:adjustRightInd w:val="0"/>
        <w:spacing w:after="0" w:line="240" w:lineRule="auto"/>
        <w:ind w:firstLine="698"/>
        <w:jc w:val="right"/>
        <w:rPr>
          <w:rFonts w:ascii="Times New Roman" w:hAnsi="Times New Roman"/>
          <w:bCs/>
          <w:sz w:val="24"/>
          <w:szCs w:val="24"/>
        </w:rPr>
      </w:pPr>
      <w:r w:rsidRPr="00D41BA1">
        <w:rPr>
          <w:rFonts w:ascii="Times New Roman" w:hAnsi="Times New Roman"/>
          <w:bCs/>
          <w:sz w:val="24"/>
          <w:szCs w:val="24"/>
        </w:rPr>
        <w:t xml:space="preserve">администрации </w:t>
      </w:r>
      <w:proofErr w:type="spellStart"/>
      <w:r w:rsidRPr="00D41BA1">
        <w:rPr>
          <w:rFonts w:ascii="Times New Roman" w:hAnsi="Times New Roman"/>
          <w:bCs/>
          <w:sz w:val="24"/>
          <w:szCs w:val="24"/>
        </w:rPr>
        <w:t>Новокрасненского</w:t>
      </w:r>
      <w:proofErr w:type="spellEnd"/>
      <w:r w:rsidRPr="00D41BA1">
        <w:rPr>
          <w:rFonts w:ascii="Times New Roman" w:hAnsi="Times New Roman"/>
          <w:bCs/>
          <w:sz w:val="24"/>
          <w:szCs w:val="24"/>
        </w:rPr>
        <w:t xml:space="preserve"> сельсовета</w:t>
      </w:r>
    </w:p>
    <w:p w:rsidR="00A20579" w:rsidRPr="00D41BA1" w:rsidRDefault="00A20579" w:rsidP="00A20579">
      <w:pPr>
        <w:autoSpaceDE w:val="0"/>
        <w:autoSpaceDN w:val="0"/>
        <w:adjustRightInd w:val="0"/>
        <w:spacing w:after="0" w:line="240" w:lineRule="auto"/>
        <w:ind w:firstLine="698"/>
        <w:jc w:val="right"/>
        <w:rPr>
          <w:rFonts w:ascii="Times New Roman" w:hAnsi="Times New Roman"/>
          <w:sz w:val="24"/>
          <w:szCs w:val="24"/>
        </w:rPr>
      </w:pPr>
      <w:r w:rsidRPr="00D41BA1">
        <w:rPr>
          <w:rFonts w:ascii="Times New Roman" w:hAnsi="Times New Roman"/>
          <w:bCs/>
          <w:sz w:val="24"/>
          <w:szCs w:val="24"/>
        </w:rPr>
        <w:t xml:space="preserve">от </w:t>
      </w:r>
      <w:r w:rsidR="00A63590" w:rsidRPr="00D41BA1">
        <w:rPr>
          <w:rFonts w:ascii="Times New Roman" w:hAnsi="Times New Roman"/>
          <w:bCs/>
          <w:sz w:val="24"/>
          <w:szCs w:val="24"/>
        </w:rPr>
        <w:t>15.02</w:t>
      </w:r>
      <w:r w:rsidRPr="00D41BA1">
        <w:rPr>
          <w:rFonts w:ascii="Times New Roman" w:hAnsi="Times New Roman"/>
          <w:bCs/>
          <w:sz w:val="24"/>
          <w:szCs w:val="24"/>
        </w:rPr>
        <w:t>.202</w:t>
      </w:r>
      <w:r w:rsidR="00A63590" w:rsidRPr="00D41BA1">
        <w:rPr>
          <w:rFonts w:ascii="Times New Roman" w:hAnsi="Times New Roman"/>
          <w:bCs/>
          <w:sz w:val="24"/>
          <w:szCs w:val="24"/>
        </w:rPr>
        <w:t>4</w:t>
      </w:r>
      <w:r w:rsidRPr="00D41BA1">
        <w:rPr>
          <w:rFonts w:ascii="Times New Roman" w:hAnsi="Times New Roman"/>
          <w:bCs/>
          <w:sz w:val="24"/>
          <w:szCs w:val="24"/>
        </w:rPr>
        <w:t xml:space="preserve">г. N </w:t>
      </w:r>
      <w:r w:rsidR="00A63590" w:rsidRPr="00D41BA1">
        <w:rPr>
          <w:rFonts w:ascii="Times New Roman" w:hAnsi="Times New Roman"/>
          <w:bCs/>
          <w:sz w:val="24"/>
          <w:szCs w:val="24"/>
        </w:rPr>
        <w:t>16</w:t>
      </w:r>
    </w:p>
    <w:p w:rsidR="00426871" w:rsidRPr="00D41BA1" w:rsidRDefault="00426871" w:rsidP="00426871">
      <w:pPr>
        <w:autoSpaceDE w:val="0"/>
        <w:autoSpaceDN w:val="0"/>
        <w:adjustRightInd w:val="0"/>
        <w:spacing w:after="0" w:line="240" w:lineRule="auto"/>
        <w:ind w:firstLine="720"/>
        <w:jc w:val="both"/>
        <w:rPr>
          <w:rFonts w:ascii="Times New Roman" w:hAnsi="Times New Roman"/>
          <w:sz w:val="24"/>
          <w:szCs w:val="24"/>
        </w:rPr>
      </w:pPr>
    </w:p>
    <w:p w:rsidR="00426871" w:rsidRPr="00D41BA1" w:rsidRDefault="00426871" w:rsidP="00426871">
      <w:pPr>
        <w:autoSpaceDE w:val="0"/>
        <w:autoSpaceDN w:val="0"/>
        <w:adjustRightInd w:val="0"/>
        <w:spacing w:after="0" w:line="240" w:lineRule="auto"/>
        <w:ind w:firstLine="698"/>
        <w:jc w:val="center"/>
        <w:rPr>
          <w:rFonts w:ascii="Times New Roman" w:hAnsi="Times New Roman"/>
          <w:b/>
          <w:bCs/>
          <w:sz w:val="24"/>
          <w:szCs w:val="24"/>
        </w:rPr>
      </w:pPr>
    </w:p>
    <w:p w:rsidR="00426871" w:rsidRPr="00D41BA1" w:rsidRDefault="00426871" w:rsidP="00426871">
      <w:pPr>
        <w:autoSpaceDE w:val="0"/>
        <w:autoSpaceDN w:val="0"/>
        <w:adjustRightInd w:val="0"/>
        <w:spacing w:after="0" w:line="240" w:lineRule="auto"/>
        <w:ind w:firstLine="698"/>
        <w:jc w:val="center"/>
        <w:rPr>
          <w:rFonts w:ascii="Times New Roman" w:hAnsi="Times New Roman"/>
          <w:b/>
          <w:bCs/>
          <w:sz w:val="24"/>
          <w:szCs w:val="24"/>
        </w:rPr>
      </w:pPr>
    </w:p>
    <w:p w:rsidR="00426871" w:rsidRPr="00D41BA1" w:rsidRDefault="00426871" w:rsidP="00426871">
      <w:pPr>
        <w:autoSpaceDE w:val="0"/>
        <w:autoSpaceDN w:val="0"/>
        <w:adjustRightInd w:val="0"/>
        <w:spacing w:after="0" w:line="240" w:lineRule="auto"/>
        <w:ind w:firstLine="698"/>
        <w:jc w:val="center"/>
        <w:rPr>
          <w:rFonts w:ascii="Times New Roman" w:hAnsi="Times New Roman"/>
          <w:b/>
          <w:bCs/>
          <w:sz w:val="24"/>
          <w:szCs w:val="24"/>
        </w:rPr>
      </w:pPr>
    </w:p>
    <w:p w:rsidR="00426871" w:rsidRPr="00D41BA1" w:rsidRDefault="00426871" w:rsidP="00426871">
      <w:pPr>
        <w:autoSpaceDE w:val="0"/>
        <w:autoSpaceDN w:val="0"/>
        <w:adjustRightInd w:val="0"/>
        <w:spacing w:after="0" w:line="240" w:lineRule="auto"/>
        <w:ind w:firstLine="698"/>
        <w:jc w:val="center"/>
        <w:rPr>
          <w:rFonts w:ascii="Times New Roman" w:hAnsi="Times New Roman"/>
          <w:b/>
          <w:bCs/>
          <w:sz w:val="24"/>
          <w:szCs w:val="24"/>
        </w:rPr>
      </w:pPr>
    </w:p>
    <w:p w:rsidR="00426871" w:rsidRPr="00D41BA1" w:rsidRDefault="00426871" w:rsidP="00426871">
      <w:pPr>
        <w:autoSpaceDE w:val="0"/>
        <w:autoSpaceDN w:val="0"/>
        <w:adjustRightInd w:val="0"/>
        <w:spacing w:after="0" w:line="240" w:lineRule="auto"/>
        <w:ind w:firstLine="698"/>
        <w:jc w:val="center"/>
        <w:rPr>
          <w:rFonts w:ascii="Times New Roman" w:hAnsi="Times New Roman"/>
          <w:b/>
          <w:bCs/>
          <w:sz w:val="24"/>
          <w:szCs w:val="24"/>
        </w:rPr>
      </w:pPr>
    </w:p>
    <w:p w:rsidR="00426871" w:rsidRPr="00D41BA1" w:rsidRDefault="00426871" w:rsidP="00426871">
      <w:pPr>
        <w:autoSpaceDE w:val="0"/>
        <w:autoSpaceDN w:val="0"/>
        <w:adjustRightInd w:val="0"/>
        <w:spacing w:after="0" w:line="240" w:lineRule="auto"/>
        <w:ind w:firstLine="698"/>
        <w:jc w:val="center"/>
        <w:rPr>
          <w:rFonts w:ascii="Times New Roman" w:hAnsi="Times New Roman"/>
          <w:b/>
          <w:bCs/>
          <w:sz w:val="24"/>
          <w:szCs w:val="24"/>
        </w:rPr>
      </w:pPr>
    </w:p>
    <w:p w:rsidR="00426871" w:rsidRPr="00D41BA1" w:rsidRDefault="00426871" w:rsidP="00426871">
      <w:pPr>
        <w:autoSpaceDE w:val="0"/>
        <w:autoSpaceDN w:val="0"/>
        <w:adjustRightInd w:val="0"/>
        <w:spacing w:after="0" w:line="240" w:lineRule="auto"/>
        <w:ind w:firstLine="698"/>
        <w:jc w:val="center"/>
        <w:rPr>
          <w:rFonts w:ascii="Times New Roman" w:hAnsi="Times New Roman"/>
          <w:b/>
          <w:bCs/>
          <w:sz w:val="24"/>
          <w:szCs w:val="24"/>
        </w:rPr>
      </w:pPr>
    </w:p>
    <w:p w:rsidR="00426871" w:rsidRPr="00D41BA1" w:rsidRDefault="00426871" w:rsidP="00426871">
      <w:pPr>
        <w:autoSpaceDE w:val="0"/>
        <w:autoSpaceDN w:val="0"/>
        <w:adjustRightInd w:val="0"/>
        <w:spacing w:after="0" w:line="240" w:lineRule="auto"/>
        <w:ind w:firstLine="698"/>
        <w:jc w:val="center"/>
        <w:rPr>
          <w:rFonts w:ascii="Times New Roman" w:hAnsi="Times New Roman"/>
          <w:b/>
          <w:bCs/>
          <w:sz w:val="24"/>
          <w:szCs w:val="24"/>
        </w:rPr>
      </w:pPr>
    </w:p>
    <w:p w:rsidR="00426871" w:rsidRPr="00D41BA1" w:rsidRDefault="00426871" w:rsidP="00426871">
      <w:pPr>
        <w:autoSpaceDE w:val="0"/>
        <w:autoSpaceDN w:val="0"/>
        <w:adjustRightInd w:val="0"/>
        <w:spacing w:after="0" w:line="240" w:lineRule="auto"/>
        <w:ind w:firstLine="698"/>
        <w:jc w:val="center"/>
        <w:rPr>
          <w:rFonts w:ascii="Times New Roman" w:hAnsi="Times New Roman"/>
          <w:b/>
          <w:bCs/>
          <w:sz w:val="24"/>
          <w:szCs w:val="24"/>
        </w:rPr>
      </w:pPr>
    </w:p>
    <w:p w:rsidR="00426871" w:rsidRPr="00D41BA1" w:rsidRDefault="00426871" w:rsidP="00426871">
      <w:pPr>
        <w:autoSpaceDE w:val="0"/>
        <w:autoSpaceDN w:val="0"/>
        <w:adjustRightInd w:val="0"/>
        <w:spacing w:after="0" w:line="240" w:lineRule="auto"/>
        <w:ind w:firstLine="698"/>
        <w:jc w:val="center"/>
        <w:rPr>
          <w:rFonts w:ascii="Times New Roman" w:hAnsi="Times New Roman"/>
          <w:b/>
          <w:bCs/>
          <w:sz w:val="24"/>
          <w:szCs w:val="24"/>
        </w:rPr>
      </w:pPr>
    </w:p>
    <w:p w:rsidR="00426871" w:rsidRPr="00D41BA1" w:rsidRDefault="00426871" w:rsidP="00426871">
      <w:pPr>
        <w:autoSpaceDE w:val="0"/>
        <w:autoSpaceDN w:val="0"/>
        <w:adjustRightInd w:val="0"/>
        <w:spacing w:after="0" w:line="240" w:lineRule="auto"/>
        <w:ind w:firstLine="698"/>
        <w:jc w:val="center"/>
        <w:rPr>
          <w:rFonts w:ascii="Times New Roman" w:hAnsi="Times New Roman"/>
          <w:b/>
          <w:bCs/>
          <w:sz w:val="24"/>
          <w:szCs w:val="24"/>
        </w:rPr>
      </w:pPr>
    </w:p>
    <w:p w:rsidR="00426871" w:rsidRPr="00D41BA1" w:rsidRDefault="00426871" w:rsidP="00426871">
      <w:pPr>
        <w:autoSpaceDE w:val="0"/>
        <w:autoSpaceDN w:val="0"/>
        <w:adjustRightInd w:val="0"/>
        <w:spacing w:after="0" w:line="240" w:lineRule="auto"/>
        <w:ind w:firstLine="698"/>
        <w:jc w:val="center"/>
        <w:rPr>
          <w:rFonts w:ascii="Times New Roman" w:hAnsi="Times New Roman"/>
          <w:b/>
          <w:bCs/>
          <w:sz w:val="24"/>
          <w:szCs w:val="24"/>
        </w:rPr>
      </w:pPr>
    </w:p>
    <w:p w:rsidR="00426871" w:rsidRPr="00D41BA1" w:rsidRDefault="00426871" w:rsidP="00426871">
      <w:pPr>
        <w:autoSpaceDE w:val="0"/>
        <w:autoSpaceDN w:val="0"/>
        <w:adjustRightInd w:val="0"/>
        <w:spacing w:after="0" w:line="240" w:lineRule="auto"/>
        <w:ind w:firstLine="698"/>
        <w:jc w:val="center"/>
        <w:rPr>
          <w:rFonts w:ascii="Times New Roman" w:hAnsi="Times New Roman"/>
          <w:b/>
          <w:bCs/>
          <w:sz w:val="24"/>
          <w:szCs w:val="24"/>
        </w:rPr>
      </w:pPr>
    </w:p>
    <w:p w:rsidR="00426871" w:rsidRPr="00D41BA1" w:rsidRDefault="00426871" w:rsidP="00426871">
      <w:pPr>
        <w:autoSpaceDE w:val="0"/>
        <w:autoSpaceDN w:val="0"/>
        <w:adjustRightInd w:val="0"/>
        <w:spacing w:after="0" w:line="240" w:lineRule="auto"/>
        <w:ind w:firstLine="698"/>
        <w:jc w:val="center"/>
        <w:rPr>
          <w:rFonts w:ascii="Times New Roman" w:hAnsi="Times New Roman"/>
          <w:b/>
          <w:bCs/>
          <w:sz w:val="24"/>
          <w:szCs w:val="24"/>
        </w:rPr>
      </w:pPr>
    </w:p>
    <w:p w:rsidR="002C5AB5" w:rsidRPr="00D41BA1" w:rsidRDefault="00426871" w:rsidP="00D41BA1">
      <w:pPr>
        <w:autoSpaceDE w:val="0"/>
        <w:autoSpaceDN w:val="0"/>
        <w:adjustRightInd w:val="0"/>
        <w:spacing w:after="0" w:line="240" w:lineRule="auto"/>
        <w:jc w:val="center"/>
        <w:rPr>
          <w:rFonts w:ascii="Times New Roman" w:hAnsi="Times New Roman"/>
          <w:b/>
          <w:bCs/>
          <w:sz w:val="36"/>
          <w:szCs w:val="36"/>
        </w:rPr>
      </w:pPr>
      <w:r w:rsidRPr="00D41BA1">
        <w:rPr>
          <w:rFonts w:ascii="Times New Roman" w:hAnsi="Times New Roman"/>
          <w:b/>
          <w:bCs/>
          <w:sz w:val="36"/>
          <w:szCs w:val="36"/>
        </w:rPr>
        <w:t>Учетная политика</w:t>
      </w:r>
    </w:p>
    <w:p w:rsidR="002C5AB5" w:rsidRPr="00D41BA1" w:rsidRDefault="002C5AB5" w:rsidP="00D41BA1">
      <w:pPr>
        <w:autoSpaceDE w:val="0"/>
        <w:autoSpaceDN w:val="0"/>
        <w:adjustRightInd w:val="0"/>
        <w:spacing w:after="0" w:line="240" w:lineRule="auto"/>
        <w:jc w:val="center"/>
        <w:rPr>
          <w:rFonts w:ascii="Times New Roman" w:hAnsi="Times New Roman"/>
          <w:b/>
          <w:sz w:val="36"/>
          <w:szCs w:val="36"/>
        </w:rPr>
      </w:pPr>
      <w:r w:rsidRPr="00D41BA1">
        <w:rPr>
          <w:rFonts w:ascii="Times New Roman" w:hAnsi="Times New Roman"/>
          <w:b/>
          <w:sz w:val="36"/>
          <w:szCs w:val="36"/>
        </w:rPr>
        <w:t>для целей бухгалтерского учета</w:t>
      </w:r>
    </w:p>
    <w:p w:rsidR="00426871" w:rsidRPr="00D41BA1" w:rsidRDefault="004B03BF" w:rsidP="00D41BA1">
      <w:pPr>
        <w:autoSpaceDE w:val="0"/>
        <w:autoSpaceDN w:val="0"/>
        <w:adjustRightInd w:val="0"/>
        <w:spacing w:after="0" w:line="240" w:lineRule="auto"/>
        <w:jc w:val="center"/>
        <w:rPr>
          <w:rFonts w:ascii="Times New Roman" w:hAnsi="Times New Roman"/>
          <w:b/>
          <w:i/>
          <w:sz w:val="36"/>
          <w:szCs w:val="36"/>
        </w:rPr>
      </w:pPr>
      <w:r w:rsidRPr="00D41BA1">
        <w:rPr>
          <w:rStyle w:val="printable"/>
          <w:rFonts w:ascii="Times New Roman" w:hAnsi="Times New Roman"/>
          <w:b/>
          <w:sz w:val="36"/>
          <w:szCs w:val="36"/>
        </w:rPr>
        <w:t xml:space="preserve">администрации </w:t>
      </w:r>
      <w:proofErr w:type="spellStart"/>
      <w:r w:rsidRPr="00D41BA1">
        <w:rPr>
          <w:rStyle w:val="printable"/>
          <w:rFonts w:ascii="Times New Roman" w:hAnsi="Times New Roman"/>
          <w:b/>
          <w:sz w:val="36"/>
          <w:szCs w:val="36"/>
        </w:rPr>
        <w:t>Новокрасненского</w:t>
      </w:r>
      <w:proofErr w:type="spellEnd"/>
      <w:r w:rsidRPr="00D41BA1">
        <w:rPr>
          <w:rStyle w:val="printable"/>
          <w:rFonts w:ascii="Times New Roman" w:hAnsi="Times New Roman"/>
          <w:b/>
          <w:sz w:val="36"/>
          <w:szCs w:val="36"/>
        </w:rPr>
        <w:t xml:space="preserve"> сельсовета </w:t>
      </w:r>
      <w:r w:rsidR="00C41792" w:rsidRPr="00D41BA1">
        <w:rPr>
          <w:rStyle w:val="printable"/>
          <w:rFonts w:ascii="Times New Roman" w:hAnsi="Times New Roman"/>
          <w:b/>
          <w:sz w:val="36"/>
          <w:szCs w:val="36"/>
        </w:rPr>
        <w:t xml:space="preserve">                                             </w:t>
      </w:r>
      <w:r w:rsidRPr="00D41BA1">
        <w:rPr>
          <w:rStyle w:val="printable"/>
          <w:rFonts w:ascii="Times New Roman" w:hAnsi="Times New Roman"/>
          <w:b/>
          <w:sz w:val="36"/>
          <w:szCs w:val="36"/>
        </w:rPr>
        <w:t>Чистоозерного района Новосибирской области</w:t>
      </w:r>
    </w:p>
    <w:p w:rsidR="00426871" w:rsidRPr="00D41BA1" w:rsidRDefault="00426871" w:rsidP="00D41BA1">
      <w:pPr>
        <w:autoSpaceDE w:val="0"/>
        <w:autoSpaceDN w:val="0"/>
        <w:adjustRightInd w:val="0"/>
        <w:spacing w:after="0" w:line="240" w:lineRule="auto"/>
        <w:jc w:val="center"/>
        <w:rPr>
          <w:rFonts w:ascii="Times New Roman" w:hAnsi="Times New Roman"/>
          <w:i/>
          <w:color w:val="FF0000"/>
          <w:sz w:val="36"/>
          <w:szCs w:val="36"/>
        </w:rPr>
      </w:pPr>
    </w:p>
    <w:p w:rsidR="00426871" w:rsidRPr="00D41BA1" w:rsidRDefault="00426871" w:rsidP="00426871">
      <w:pPr>
        <w:autoSpaceDE w:val="0"/>
        <w:autoSpaceDN w:val="0"/>
        <w:adjustRightInd w:val="0"/>
        <w:spacing w:after="0" w:line="240" w:lineRule="auto"/>
        <w:jc w:val="center"/>
        <w:rPr>
          <w:rFonts w:ascii="Times New Roman" w:hAnsi="Times New Roman"/>
          <w:i/>
          <w:color w:val="FF0000"/>
          <w:sz w:val="24"/>
          <w:szCs w:val="24"/>
        </w:rPr>
      </w:pPr>
    </w:p>
    <w:p w:rsidR="00426871" w:rsidRPr="00D41BA1" w:rsidRDefault="00426871" w:rsidP="00426871">
      <w:pPr>
        <w:autoSpaceDE w:val="0"/>
        <w:autoSpaceDN w:val="0"/>
        <w:adjustRightInd w:val="0"/>
        <w:spacing w:after="0" w:line="240" w:lineRule="auto"/>
        <w:jc w:val="center"/>
        <w:rPr>
          <w:rFonts w:ascii="Times New Roman" w:hAnsi="Times New Roman"/>
          <w:i/>
          <w:color w:val="FF0000"/>
          <w:sz w:val="24"/>
          <w:szCs w:val="24"/>
        </w:rPr>
      </w:pPr>
    </w:p>
    <w:p w:rsidR="00426871" w:rsidRPr="00D41BA1" w:rsidRDefault="00426871" w:rsidP="00426871">
      <w:pPr>
        <w:autoSpaceDE w:val="0"/>
        <w:autoSpaceDN w:val="0"/>
        <w:adjustRightInd w:val="0"/>
        <w:spacing w:after="0" w:line="240" w:lineRule="auto"/>
        <w:jc w:val="center"/>
        <w:rPr>
          <w:rFonts w:ascii="Times New Roman" w:hAnsi="Times New Roman"/>
          <w:i/>
          <w:color w:val="FF0000"/>
          <w:sz w:val="24"/>
          <w:szCs w:val="24"/>
        </w:rPr>
      </w:pPr>
    </w:p>
    <w:p w:rsidR="00426871" w:rsidRPr="00D41BA1" w:rsidRDefault="00426871" w:rsidP="00426871">
      <w:pPr>
        <w:autoSpaceDE w:val="0"/>
        <w:autoSpaceDN w:val="0"/>
        <w:adjustRightInd w:val="0"/>
        <w:spacing w:after="0" w:line="240" w:lineRule="auto"/>
        <w:jc w:val="center"/>
        <w:rPr>
          <w:rFonts w:ascii="Times New Roman" w:hAnsi="Times New Roman"/>
          <w:i/>
          <w:color w:val="FF0000"/>
          <w:sz w:val="24"/>
          <w:szCs w:val="24"/>
        </w:rPr>
      </w:pPr>
    </w:p>
    <w:p w:rsidR="00426871" w:rsidRPr="00D41BA1" w:rsidRDefault="00426871" w:rsidP="00426871">
      <w:pPr>
        <w:autoSpaceDE w:val="0"/>
        <w:autoSpaceDN w:val="0"/>
        <w:adjustRightInd w:val="0"/>
        <w:spacing w:after="0" w:line="240" w:lineRule="auto"/>
        <w:jc w:val="center"/>
        <w:rPr>
          <w:rFonts w:ascii="Times New Roman" w:hAnsi="Times New Roman"/>
          <w:i/>
          <w:color w:val="FF0000"/>
          <w:sz w:val="24"/>
          <w:szCs w:val="24"/>
        </w:rPr>
      </w:pPr>
    </w:p>
    <w:p w:rsidR="00426871" w:rsidRPr="00D41BA1" w:rsidRDefault="00426871" w:rsidP="00426871">
      <w:pPr>
        <w:autoSpaceDE w:val="0"/>
        <w:autoSpaceDN w:val="0"/>
        <w:adjustRightInd w:val="0"/>
        <w:spacing w:after="0" w:line="240" w:lineRule="auto"/>
        <w:jc w:val="center"/>
        <w:rPr>
          <w:rFonts w:ascii="Times New Roman" w:hAnsi="Times New Roman"/>
          <w:i/>
          <w:color w:val="FF0000"/>
          <w:sz w:val="24"/>
          <w:szCs w:val="24"/>
        </w:rPr>
      </w:pPr>
    </w:p>
    <w:p w:rsidR="00426871" w:rsidRPr="00D41BA1" w:rsidRDefault="00426871" w:rsidP="00426871">
      <w:pPr>
        <w:autoSpaceDE w:val="0"/>
        <w:autoSpaceDN w:val="0"/>
        <w:adjustRightInd w:val="0"/>
        <w:spacing w:after="0" w:line="240" w:lineRule="auto"/>
        <w:jc w:val="center"/>
        <w:rPr>
          <w:rFonts w:ascii="Times New Roman" w:hAnsi="Times New Roman"/>
          <w:i/>
          <w:color w:val="FF0000"/>
          <w:sz w:val="24"/>
          <w:szCs w:val="24"/>
        </w:rPr>
      </w:pPr>
    </w:p>
    <w:p w:rsidR="00426871" w:rsidRPr="00D41BA1" w:rsidRDefault="00426871" w:rsidP="00426871">
      <w:pPr>
        <w:autoSpaceDE w:val="0"/>
        <w:autoSpaceDN w:val="0"/>
        <w:adjustRightInd w:val="0"/>
        <w:spacing w:after="0" w:line="240" w:lineRule="auto"/>
        <w:jc w:val="center"/>
        <w:rPr>
          <w:rFonts w:ascii="Times New Roman" w:hAnsi="Times New Roman"/>
          <w:i/>
          <w:color w:val="FF0000"/>
          <w:sz w:val="24"/>
          <w:szCs w:val="24"/>
        </w:rPr>
      </w:pPr>
    </w:p>
    <w:p w:rsidR="00426871" w:rsidRPr="00D41BA1" w:rsidRDefault="00426871" w:rsidP="00426871">
      <w:pPr>
        <w:autoSpaceDE w:val="0"/>
        <w:autoSpaceDN w:val="0"/>
        <w:adjustRightInd w:val="0"/>
        <w:spacing w:after="0" w:line="240" w:lineRule="auto"/>
        <w:jc w:val="center"/>
        <w:rPr>
          <w:rFonts w:ascii="Times New Roman" w:hAnsi="Times New Roman"/>
          <w:i/>
          <w:color w:val="FF0000"/>
          <w:sz w:val="24"/>
          <w:szCs w:val="24"/>
        </w:rPr>
      </w:pPr>
    </w:p>
    <w:p w:rsidR="00426871" w:rsidRPr="00D41BA1" w:rsidRDefault="00426871" w:rsidP="00426871">
      <w:pPr>
        <w:autoSpaceDE w:val="0"/>
        <w:autoSpaceDN w:val="0"/>
        <w:adjustRightInd w:val="0"/>
        <w:spacing w:after="0" w:line="240" w:lineRule="auto"/>
        <w:jc w:val="center"/>
        <w:rPr>
          <w:rFonts w:ascii="Times New Roman" w:hAnsi="Times New Roman"/>
          <w:i/>
          <w:color w:val="FF0000"/>
          <w:sz w:val="24"/>
          <w:szCs w:val="24"/>
        </w:rPr>
      </w:pPr>
    </w:p>
    <w:p w:rsidR="00426871" w:rsidRPr="00D41BA1" w:rsidRDefault="00426871" w:rsidP="00426871">
      <w:pPr>
        <w:autoSpaceDE w:val="0"/>
        <w:autoSpaceDN w:val="0"/>
        <w:adjustRightInd w:val="0"/>
        <w:spacing w:after="0" w:line="240" w:lineRule="auto"/>
        <w:jc w:val="center"/>
        <w:rPr>
          <w:rFonts w:ascii="Times New Roman" w:hAnsi="Times New Roman"/>
          <w:i/>
          <w:color w:val="FF0000"/>
          <w:sz w:val="24"/>
          <w:szCs w:val="24"/>
        </w:rPr>
      </w:pPr>
    </w:p>
    <w:p w:rsidR="00426871" w:rsidRPr="00D41BA1" w:rsidRDefault="00426871" w:rsidP="00426871">
      <w:pPr>
        <w:autoSpaceDE w:val="0"/>
        <w:autoSpaceDN w:val="0"/>
        <w:adjustRightInd w:val="0"/>
        <w:spacing w:after="0" w:line="240" w:lineRule="auto"/>
        <w:jc w:val="center"/>
        <w:rPr>
          <w:rFonts w:ascii="Times New Roman" w:hAnsi="Times New Roman"/>
          <w:i/>
          <w:color w:val="FF0000"/>
          <w:sz w:val="24"/>
          <w:szCs w:val="24"/>
        </w:rPr>
      </w:pPr>
    </w:p>
    <w:p w:rsidR="00426871" w:rsidRPr="00D41BA1" w:rsidRDefault="00426871" w:rsidP="00426871">
      <w:pPr>
        <w:autoSpaceDE w:val="0"/>
        <w:autoSpaceDN w:val="0"/>
        <w:adjustRightInd w:val="0"/>
        <w:spacing w:after="0" w:line="240" w:lineRule="auto"/>
        <w:jc w:val="center"/>
        <w:rPr>
          <w:rFonts w:ascii="Times New Roman" w:hAnsi="Times New Roman"/>
          <w:i/>
          <w:color w:val="FF0000"/>
          <w:sz w:val="24"/>
          <w:szCs w:val="24"/>
        </w:rPr>
      </w:pPr>
    </w:p>
    <w:p w:rsidR="00426871" w:rsidRPr="00D41BA1" w:rsidRDefault="00426871" w:rsidP="00426871">
      <w:pPr>
        <w:autoSpaceDE w:val="0"/>
        <w:autoSpaceDN w:val="0"/>
        <w:adjustRightInd w:val="0"/>
        <w:spacing w:after="0" w:line="240" w:lineRule="auto"/>
        <w:jc w:val="center"/>
        <w:rPr>
          <w:rFonts w:ascii="Times New Roman" w:hAnsi="Times New Roman"/>
          <w:i/>
          <w:color w:val="FF0000"/>
          <w:sz w:val="24"/>
          <w:szCs w:val="24"/>
        </w:rPr>
      </w:pPr>
    </w:p>
    <w:p w:rsidR="00426871" w:rsidRPr="00D41BA1" w:rsidRDefault="00426871" w:rsidP="00426871">
      <w:pPr>
        <w:autoSpaceDE w:val="0"/>
        <w:autoSpaceDN w:val="0"/>
        <w:adjustRightInd w:val="0"/>
        <w:spacing w:after="0" w:line="240" w:lineRule="auto"/>
        <w:jc w:val="center"/>
        <w:rPr>
          <w:rFonts w:ascii="Times New Roman" w:hAnsi="Times New Roman"/>
          <w:i/>
          <w:color w:val="FF0000"/>
          <w:sz w:val="24"/>
          <w:szCs w:val="24"/>
        </w:rPr>
      </w:pPr>
    </w:p>
    <w:p w:rsidR="00426871" w:rsidRPr="00D41BA1" w:rsidRDefault="00426871" w:rsidP="00426871">
      <w:pPr>
        <w:autoSpaceDE w:val="0"/>
        <w:autoSpaceDN w:val="0"/>
        <w:adjustRightInd w:val="0"/>
        <w:spacing w:after="0" w:line="240" w:lineRule="auto"/>
        <w:jc w:val="center"/>
        <w:rPr>
          <w:rFonts w:ascii="Times New Roman" w:hAnsi="Times New Roman"/>
          <w:i/>
          <w:color w:val="FF0000"/>
          <w:sz w:val="24"/>
          <w:szCs w:val="24"/>
        </w:rPr>
      </w:pPr>
    </w:p>
    <w:p w:rsidR="00426871" w:rsidRPr="00D41BA1" w:rsidRDefault="00426871" w:rsidP="00426871">
      <w:pPr>
        <w:autoSpaceDE w:val="0"/>
        <w:autoSpaceDN w:val="0"/>
        <w:adjustRightInd w:val="0"/>
        <w:spacing w:after="0" w:line="240" w:lineRule="auto"/>
        <w:jc w:val="center"/>
        <w:rPr>
          <w:rFonts w:ascii="Times New Roman" w:hAnsi="Times New Roman"/>
          <w:i/>
          <w:color w:val="FF0000"/>
          <w:sz w:val="24"/>
          <w:szCs w:val="24"/>
        </w:rPr>
      </w:pPr>
    </w:p>
    <w:p w:rsidR="00426871" w:rsidRPr="00D41BA1" w:rsidRDefault="00426871" w:rsidP="00426871">
      <w:pPr>
        <w:autoSpaceDE w:val="0"/>
        <w:autoSpaceDN w:val="0"/>
        <w:adjustRightInd w:val="0"/>
        <w:spacing w:after="0" w:line="240" w:lineRule="auto"/>
        <w:jc w:val="center"/>
        <w:rPr>
          <w:rFonts w:ascii="Times New Roman" w:hAnsi="Times New Roman"/>
          <w:i/>
          <w:color w:val="FF0000"/>
          <w:sz w:val="24"/>
          <w:szCs w:val="24"/>
        </w:rPr>
      </w:pPr>
    </w:p>
    <w:p w:rsidR="00426871" w:rsidRPr="00D41BA1" w:rsidRDefault="00426871" w:rsidP="00426871">
      <w:pPr>
        <w:autoSpaceDE w:val="0"/>
        <w:autoSpaceDN w:val="0"/>
        <w:adjustRightInd w:val="0"/>
        <w:spacing w:after="0" w:line="240" w:lineRule="auto"/>
        <w:jc w:val="center"/>
        <w:rPr>
          <w:rFonts w:ascii="Times New Roman" w:hAnsi="Times New Roman"/>
          <w:i/>
          <w:color w:val="FF0000"/>
          <w:sz w:val="24"/>
          <w:szCs w:val="24"/>
        </w:rPr>
      </w:pPr>
    </w:p>
    <w:p w:rsidR="0094362C" w:rsidRPr="00D41BA1" w:rsidRDefault="0094362C" w:rsidP="00426871">
      <w:pPr>
        <w:autoSpaceDE w:val="0"/>
        <w:autoSpaceDN w:val="0"/>
        <w:adjustRightInd w:val="0"/>
        <w:spacing w:after="0" w:line="240" w:lineRule="auto"/>
        <w:jc w:val="center"/>
        <w:rPr>
          <w:rFonts w:ascii="Times New Roman" w:hAnsi="Times New Roman"/>
          <w:i/>
          <w:color w:val="FF0000"/>
          <w:sz w:val="24"/>
          <w:szCs w:val="24"/>
        </w:rPr>
      </w:pPr>
    </w:p>
    <w:p w:rsidR="00B1405B" w:rsidRPr="00D41BA1" w:rsidRDefault="00B1405B" w:rsidP="00426871">
      <w:pPr>
        <w:autoSpaceDE w:val="0"/>
        <w:autoSpaceDN w:val="0"/>
        <w:adjustRightInd w:val="0"/>
        <w:spacing w:after="0" w:line="240" w:lineRule="auto"/>
        <w:jc w:val="center"/>
        <w:rPr>
          <w:rFonts w:ascii="Times New Roman" w:hAnsi="Times New Roman"/>
          <w:i/>
          <w:color w:val="FF0000"/>
          <w:sz w:val="24"/>
          <w:szCs w:val="24"/>
        </w:rPr>
      </w:pPr>
    </w:p>
    <w:p w:rsidR="00B1405B" w:rsidRPr="00D41BA1" w:rsidRDefault="00B1405B" w:rsidP="00426871">
      <w:pPr>
        <w:autoSpaceDE w:val="0"/>
        <w:autoSpaceDN w:val="0"/>
        <w:adjustRightInd w:val="0"/>
        <w:spacing w:after="0" w:line="240" w:lineRule="auto"/>
        <w:jc w:val="center"/>
        <w:rPr>
          <w:rFonts w:ascii="Times New Roman" w:hAnsi="Times New Roman"/>
          <w:i/>
          <w:color w:val="FF0000"/>
          <w:sz w:val="24"/>
          <w:szCs w:val="24"/>
        </w:rPr>
      </w:pPr>
    </w:p>
    <w:p w:rsidR="00B1405B" w:rsidRPr="00D41BA1" w:rsidRDefault="00B1405B" w:rsidP="00426871">
      <w:pPr>
        <w:autoSpaceDE w:val="0"/>
        <w:autoSpaceDN w:val="0"/>
        <w:adjustRightInd w:val="0"/>
        <w:spacing w:after="0" w:line="240" w:lineRule="auto"/>
        <w:jc w:val="center"/>
        <w:rPr>
          <w:rFonts w:ascii="Times New Roman" w:hAnsi="Times New Roman"/>
          <w:i/>
          <w:color w:val="FF0000"/>
          <w:sz w:val="24"/>
          <w:szCs w:val="24"/>
        </w:rPr>
      </w:pPr>
    </w:p>
    <w:p w:rsidR="00F12EA2" w:rsidRPr="00D41BA1" w:rsidRDefault="00F12EA2" w:rsidP="00426871">
      <w:pPr>
        <w:autoSpaceDE w:val="0"/>
        <w:autoSpaceDN w:val="0"/>
        <w:adjustRightInd w:val="0"/>
        <w:spacing w:after="0" w:line="240" w:lineRule="auto"/>
        <w:jc w:val="center"/>
        <w:rPr>
          <w:rFonts w:ascii="Times New Roman" w:hAnsi="Times New Roman"/>
          <w:i/>
          <w:color w:val="FF0000"/>
          <w:sz w:val="24"/>
          <w:szCs w:val="24"/>
        </w:rPr>
      </w:pPr>
    </w:p>
    <w:bookmarkEnd w:id="1"/>
    <w:bookmarkEnd w:id="2"/>
    <w:bookmarkEnd w:id="3"/>
    <w:bookmarkEnd w:id="4"/>
    <w:bookmarkEnd w:id="5"/>
    <w:bookmarkEnd w:id="6"/>
    <w:bookmarkEnd w:id="7"/>
    <w:bookmarkEnd w:id="8"/>
    <w:bookmarkEnd w:id="9"/>
    <w:bookmarkEnd w:id="10"/>
    <w:bookmarkEnd w:id="11"/>
    <w:bookmarkEnd w:id="12"/>
    <w:p w:rsidR="00FF649A" w:rsidRPr="00D41BA1" w:rsidRDefault="00736794" w:rsidP="000615D0">
      <w:pPr>
        <w:pStyle w:val="11"/>
        <w:spacing w:before="0" w:line="240" w:lineRule="auto"/>
        <w:jc w:val="center"/>
        <w:rPr>
          <w:rFonts w:ascii="Times New Roman" w:hAnsi="Times New Roman"/>
          <w:color w:val="auto"/>
          <w:sz w:val="24"/>
          <w:szCs w:val="24"/>
        </w:rPr>
      </w:pPr>
      <w:r w:rsidRPr="00D41BA1">
        <w:rPr>
          <w:rFonts w:ascii="Times New Roman" w:hAnsi="Times New Roman"/>
          <w:b w:val="0"/>
          <w:color w:val="auto"/>
          <w:sz w:val="24"/>
          <w:szCs w:val="24"/>
        </w:rPr>
        <w:lastRenderedPageBreak/>
        <w:br/>
      </w:r>
      <w:bookmarkStart w:id="13" w:name="_Toc29739167"/>
      <w:bookmarkStart w:id="14" w:name="_Toc29739554"/>
      <w:bookmarkStart w:id="15" w:name="_Toc29739604"/>
      <w:bookmarkStart w:id="16" w:name="_Toc29739832"/>
      <w:bookmarkStart w:id="17" w:name="_Toc29740001"/>
      <w:bookmarkStart w:id="18" w:name="_Toc29740109"/>
      <w:bookmarkStart w:id="19" w:name="_Toc29740147"/>
      <w:bookmarkStart w:id="20" w:name="_Toc29740594"/>
      <w:bookmarkStart w:id="21" w:name="_Toc29741000"/>
      <w:bookmarkStart w:id="22" w:name="_Toc29741264"/>
      <w:bookmarkStart w:id="23" w:name="_Toc29741568"/>
      <w:bookmarkStart w:id="24" w:name="_Toc29741797"/>
      <w:bookmarkStart w:id="25" w:name="_Toc29743272"/>
      <w:bookmarkStart w:id="26" w:name="_Toc29743361"/>
      <w:bookmarkStart w:id="27" w:name="_Toc30435251"/>
      <w:bookmarkStart w:id="28" w:name="_Toc30435350"/>
      <w:bookmarkStart w:id="29" w:name="_Toc30435468"/>
      <w:bookmarkStart w:id="30" w:name="_Toc30503854"/>
      <w:bookmarkStart w:id="31" w:name="_Toc30839353"/>
      <w:bookmarkStart w:id="32" w:name="_Toc30853022"/>
      <w:bookmarkStart w:id="33" w:name="_Toc31457234"/>
      <w:bookmarkStart w:id="34" w:name="_Toc31457533"/>
      <w:bookmarkStart w:id="35" w:name="_Toc31457565"/>
      <w:bookmarkStart w:id="36" w:name="_Toc31457597"/>
      <w:bookmarkStart w:id="37" w:name="_Toc31457660"/>
      <w:bookmarkStart w:id="38" w:name="_Toc31458377"/>
      <w:bookmarkStart w:id="39" w:name="_Toc32069980"/>
      <w:bookmarkStart w:id="40" w:name="_Toc32139295"/>
      <w:bookmarkStart w:id="41" w:name="_Toc32753642"/>
      <w:bookmarkStart w:id="42" w:name="_Toc32753714"/>
      <w:bookmarkStart w:id="43" w:name="_Toc32753750"/>
      <w:bookmarkStart w:id="44" w:name="_Toc32753790"/>
      <w:bookmarkStart w:id="45" w:name="_Toc32753826"/>
      <w:bookmarkStart w:id="46" w:name="_Toc32754019"/>
      <w:bookmarkStart w:id="47" w:name="_Toc46828090"/>
      <w:bookmarkStart w:id="48" w:name="_Toc55912548"/>
      <w:bookmarkStart w:id="49" w:name="_Toc62390269"/>
      <w:r w:rsidR="00A66272" w:rsidRPr="00D41BA1">
        <w:rPr>
          <w:rFonts w:ascii="Times New Roman" w:hAnsi="Times New Roman"/>
          <w:color w:val="auto"/>
          <w:sz w:val="24"/>
          <w:szCs w:val="24"/>
        </w:rPr>
        <w:t xml:space="preserve"> </w:t>
      </w:r>
      <w:r w:rsidR="001F08C4" w:rsidRPr="00D41BA1">
        <w:rPr>
          <w:rFonts w:ascii="Times New Roman" w:hAnsi="Times New Roman"/>
          <w:color w:val="auto"/>
          <w:sz w:val="24"/>
          <w:szCs w:val="24"/>
        </w:rPr>
        <w:t>Общие положения</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F649A" w:rsidRPr="00D41BA1" w:rsidRDefault="00FF649A" w:rsidP="00D41BA1">
      <w:pPr>
        <w:pStyle w:val="11"/>
        <w:spacing w:before="0" w:line="240" w:lineRule="auto"/>
        <w:jc w:val="center"/>
        <w:rPr>
          <w:rFonts w:ascii="Times New Roman" w:hAnsi="Times New Roman"/>
          <w:color w:val="auto"/>
          <w:sz w:val="24"/>
          <w:szCs w:val="24"/>
        </w:rPr>
      </w:pPr>
      <w:bookmarkStart w:id="50" w:name="_Toc29743273"/>
      <w:bookmarkStart w:id="51" w:name="_Toc29743362"/>
      <w:bookmarkStart w:id="52" w:name="_Toc30435252"/>
      <w:bookmarkStart w:id="53" w:name="_Toc30435351"/>
      <w:bookmarkStart w:id="54" w:name="_Toc30435469"/>
      <w:bookmarkStart w:id="55" w:name="_Toc30503855"/>
      <w:bookmarkStart w:id="56" w:name="_Toc30839354"/>
      <w:bookmarkStart w:id="57" w:name="_Toc30853023"/>
      <w:bookmarkStart w:id="58" w:name="_Toc31457235"/>
      <w:bookmarkStart w:id="59" w:name="_Toc31457534"/>
      <w:bookmarkStart w:id="60" w:name="_Toc31457566"/>
      <w:bookmarkStart w:id="61" w:name="_Toc31457598"/>
      <w:bookmarkStart w:id="62" w:name="_Toc31457661"/>
      <w:bookmarkStart w:id="63" w:name="_Toc31458378"/>
      <w:bookmarkStart w:id="64" w:name="_Toc32069981"/>
      <w:bookmarkStart w:id="65" w:name="_Toc32139296"/>
      <w:bookmarkStart w:id="66" w:name="_Toc32753643"/>
      <w:bookmarkStart w:id="67" w:name="_Toc32753715"/>
      <w:bookmarkStart w:id="68" w:name="_Toc32753751"/>
      <w:bookmarkStart w:id="69" w:name="_Toc32753791"/>
      <w:bookmarkStart w:id="70" w:name="_Toc32753827"/>
      <w:bookmarkStart w:id="71" w:name="_Toc32754020"/>
      <w:bookmarkStart w:id="72" w:name="_Toc46828091"/>
      <w:bookmarkStart w:id="73" w:name="_Toc55912549"/>
      <w:bookmarkStart w:id="74" w:name="_Toc62390270"/>
      <w:r w:rsidRPr="00D41BA1">
        <w:rPr>
          <w:rFonts w:ascii="Times New Roman" w:hAnsi="Times New Roman"/>
          <w:color w:val="auto"/>
          <w:sz w:val="24"/>
          <w:szCs w:val="24"/>
        </w:rPr>
        <w:t>Организация бухгалтерского учета</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rsidR="002E4768" w:rsidRPr="00D41BA1" w:rsidRDefault="002E4768" w:rsidP="00D41BA1">
      <w:pPr>
        <w:jc w:val="center"/>
        <w:rPr>
          <w:rFonts w:ascii="Times New Roman" w:hAnsi="Times New Roman"/>
          <w:sz w:val="24"/>
          <w:szCs w:val="24"/>
        </w:rPr>
      </w:pPr>
    </w:p>
    <w:p w:rsidR="00557807" w:rsidRPr="00D41BA1" w:rsidRDefault="00557807" w:rsidP="00E24C39">
      <w:pPr>
        <w:pStyle w:val="s1"/>
        <w:spacing w:before="0" w:beforeAutospacing="0" w:after="0" w:afterAutospacing="0"/>
        <w:jc w:val="both"/>
      </w:pPr>
      <w:bookmarkStart w:id="75" w:name="sub_10101"/>
      <w:r w:rsidRPr="00D41BA1">
        <w:t xml:space="preserve"> Настоящая Учетная политика разработана и применяется </w:t>
      </w:r>
      <w:r w:rsidR="0020305E" w:rsidRPr="00D41BA1">
        <w:t xml:space="preserve">в соответствии с требованиями </w:t>
      </w:r>
      <w:r w:rsidR="00354C0C" w:rsidRPr="00D41BA1">
        <w:t>следующих нормативных актов</w:t>
      </w:r>
      <w:r w:rsidRPr="00D41BA1">
        <w:t>:</w:t>
      </w:r>
    </w:p>
    <w:p w:rsidR="00557807" w:rsidRPr="00D41BA1" w:rsidRDefault="00557807" w:rsidP="00E24C39">
      <w:pPr>
        <w:pStyle w:val="s1"/>
        <w:spacing w:before="0" w:beforeAutospacing="0" w:after="0" w:afterAutospacing="0"/>
        <w:jc w:val="both"/>
      </w:pPr>
      <w:r w:rsidRPr="00D41BA1">
        <w:t xml:space="preserve">- </w:t>
      </w:r>
      <w:hyperlink r:id="rId8" w:history="1">
        <w:r w:rsidRPr="00D41BA1">
          <w:t>Гражданского кодекса</w:t>
        </w:r>
      </w:hyperlink>
      <w:r w:rsidRPr="00D41BA1">
        <w:t xml:space="preserve"> Российской Федерации (далее – ГК РФ);</w:t>
      </w:r>
    </w:p>
    <w:p w:rsidR="00557807" w:rsidRPr="00D41BA1" w:rsidRDefault="00557807" w:rsidP="00E24C39">
      <w:pPr>
        <w:pStyle w:val="s1"/>
        <w:spacing w:before="0" w:beforeAutospacing="0" w:after="0" w:afterAutospacing="0"/>
        <w:jc w:val="both"/>
      </w:pPr>
      <w:r w:rsidRPr="00D41BA1">
        <w:t>- Бюджетного кодекса Российской Федерации (далее – БК РФ);</w:t>
      </w:r>
    </w:p>
    <w:p w:rsidR="00557807" w:rsidRPr="00D41BA1" w:rsidRDefault="00557807" w:rsidP="00E24C39">
      <w:pPr>
        <w:pStyle w:val="s1"/>
        <w:spacing w:before="0" w:beforeAutospacing="0" w:after="0" w:afterAutospacing="0"/>
        <w:jc w:val="both"/>
      </w:pPr>
      <w:r w:rsidRPr="00D41BA1">
        <w:t xml:space="preserve">- </w:t>
      </w:r>
      <w:hyperlink r:id="rId9" w:history="1">
        <w:r w:rsidRPr="00D41BA1">
          <w:t>Налогового кодекса</w:t>
        </w:r>
      </w:hyperlink>
      <w:r w:rsidRPr="00D41BA1">
        <w:t xml:space="preserve"> Российской Федерации (далее – НК РФ);</w:t>
      </w:r>
    </w:p>
    <w:p w:rsidR="00557807" w:rsidRPr="00D41BA1" w:rsidRDefault="00557807" w:rsidP="00E24C39">
      <w:pPr>
        <w:pStyle w:val="s1"/>
        <w:spacing w:before="0" w:beforeAutospacing="0" w:after="0" w:afterAutospacing="0"/>
        <w:jc w:val="both"/>
      </w:pPr>
      <w:r w:rsidRPr="00D41BA1">
        <w:t xml:space="preserve">- </w:t>
      </w:r>
      <w:hyperlink r:id="rId10" w:history="1">
        <w:r w:rsidRPr="00D41BA1">
          <w:t>Трудового кодекса</w:t>
        </w:r>
      </w:hyperlink>
      <w:r w:rsidRPr="00D41BA1">
        <w:t xml:space="preserve"> Российской Федерации (далее </w:t>
      </w:r>
      <w:r w:rsidR="0020305E" w:rsidRPr="00D41BA1">
        <w:t xml:space="preserve">– </w:t>
      </w:r>
      <w:r w:rsidRPr="00D41BA1">
        <w:t>ТК РФ);</w:t>
      </w:r>
    </w:p>
    <w:p w:rsidR="00557807" w:rsidRPr="00D41BA1" w:rsidRDefault="00557807" w:rsidP="00E24C39">
      <w:pPr>
        <w:pStyle w:val="s1"/>
        <w:spacing w:before="0" w:beforeAutospacing="0" w:after="0" w:afterAutospacing="0"/>
        <w:jc w:val="both"/>
      </w:pPr>
      <w:r w:rsidRPr="00D41BA1">
        <w:t xml:space="preserve">- </w:t>
      </w:r>
      <w:hyperlink r:id="rId11" w:history="1">
        <w:r w:rsidRPr="00D41BA1">
          <w:t>Федерального закона</w:t>
        </w:r>
      </w:hyperlink>
      <w:r w:rsidR="00C37DB4" w:rsidRPr="00D41BA1">
        <w:t xml:space="preserve"> </w:t>
      </w:r>
      <w:r w:rsidRPr="00D41BA1">
        <w:t xml:space="preserve">от 06.12.2011 N 402-ФЗ "О бухгалтерском учете" (далее – Закон </w:t>
      </w:r>
      <w:r w:rsidR="00222075" w:rsidRPr="00D41BA1">
        <w:t>N</w:t>
      </w:r>
      <w:r w:rsidRPr="00D41BA1">
        <w:t xml:space="preserve"> 402-ФЗ);</w:t>
      </w:r>
    </w:p>
    <w:p w:rsidR="00557807" w:rsidRPr="00D41BA1" w:rsidRDefault="00557807" w:rsidP="00E24C39">
      <w:pPr>
        <w:pStyle w:val="s1"/>
        <w:spacing w:before="0" w:beforeAutospacing="0" w:after="0" w:afterAutospacing="0"/>
        <w:jc w:val="both"/>
      </w:pPr>
      <w:r w:rsidRPr="00D41BA1">
        <w:t>-</w:t>
      </w:r>
      <w:r w:rsidR="00FA1302" w:rsidRPr="00D41BA1">
        <w:t xml:space="preserve"> </w:t>
      </w:r>
      <w:hyperlink r:id="rId12" w:history="1">
        <w:r w:rsidR="0020305E" w:rsidRPr="00D41BA1">
          <w:t>приказа</w:t>
        </w:r>
      </w:hyperlink>
      <w:r w:rsidRPr="00D41BA1">
        <w:t xml:space="preserve"> Мин</w:t>
      </w:r>
      <w:r w:rsidR="0020305E" w:rsidRPr="00D41BA1">
        <w:t xml:space="preserve">фина </w:t>
      </w:r>
      <w:r w:rsidRPr="00D41BA1">
        <w:t>Р</w:t>
      </w:r>
      <w:r w:rsidR="0020305E" w:rsidRPr="00D41BA1">
        <w:t xml:space="preserve">Ф </w:t>
      </w:r>
      <w:r w:rsidRPr="00D41BA1">
        <w:t>от 01.12.2010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w:t>
      </w:r>
      <w:r w:rsidR="00FA0B7E" w:rsidRPr="00D41BA1">
        <w:t>и</w:t>
      </w:r>
      <w:r w:rsidRPr="00D41BA1">
        <w:t xml:space="preserve"> по его применению" (далее – Инструкция </w:t>
      </w:r>
      <w:r w:rsidR="00F45118" w:rsidRPr="00D41BA1">
        <w:t>N</w:t>
      </w:r>
      <w:r w:rsidRPr="00D41BA1">
        <w:t xml:space="preserve"> 157н);</w:t>
      </w:r>
    </w:p>
    <w:p w:rsidR="003D64C2" w:rsidRPr="00D41BA1" w:rsidRDefault="003D64C2" w:rsidP="00E24C39">
      <w:pPr>
        <w:pStyle w:val="s1"/>
        <w:spacing w:before="0" w:beforeAutospacing="0" w:after="0" w:afterAutospacing="0"/>
        <w:jc w:val="both"/>
      </w:pPr>
      <w:r w:rsidRPr="00D41BA1">
        <w:t xml:space="preserve">- Федеральных стандартов </w:t>
      </w:r>
      <w:r w:rsidR="005D0538" w:rsidRPr="00D41BA1">
        <w:rPr>
          <w:shd w:val="clear" w:color="auto" w:fill="FFFFFF"/>
        </w:rPr>
        <w:t xml:space="preserve">бухгалтерского учета государственных финансов </w:t>
      </w:r>
      <w:r w:rsidR="007E4C05" w:rsidRPr="00D41BA1">
        <w:t xml:space="preserve">(далее – </w:t>
      </w:r>
      <w:r w:rsidR="00DD458F" w:rsidRPr="00D41BA1">
        <w:t>СГС</w:t>
      </w:r>
      <w:r w:rsidR="007E4C05" w:rsidRPr="00D41BA1">
        <w:t>)</w:t>
      </w:r>
      <w:r w:rsidRPr="00D41BA1">
        <w:t>;</w:t>
      </w:r>
    </w:p>
    <w:p w:rsidR="00557807" w:rsidRPr="00D41BA1" w:rsidRDefault="00557807" w:rsidP="00E24C39">
      <w:pPr>
        <w:pStyle w:val="s1"/>
        <w:spacing w:before="0" w:beforeAutospacing="0" w:after="0" w:afterAutospacing="0"/>
        <w:jc w:val="both"/>
      </w:pPr>
      <w:r w:rsidRPr="00D41BA1">
        <w:t xml:space="preserve">- </w:t>
      </w:r>
      <w:r w:rsidR="005D0538" w:rsidRPr="00D41BA1">
        <w:t>п</w:t>
      </w:r>
      <w:r w:rsidRPr="00D41BA1">
        <w:t xml:space="preserve">риказа Минфина </w:t>
      </w:r>
      <w:r w:rsidR="005D0538" w:rsidRPr="00D41BA1">
        <w:t xml:space="preserve">РФ </w:t>
      </w:r>
      <w:r w:rsidRPr="00D41BA1">
        <w:t xml:space="preserve">от 25.03.2011 N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(далее – Инструкция </w:t>
      </w:r>
      <w:r w:rsidR="00F45118" w:rsidRPr="00D41BA1">
        <w:t>N</w:t>
      </w:r>
      <w:r w:rsidRPr="00D41BA1">
        <w:t xml:space="preserve"> 33н); </w:t>
      </w:r>
    </w:p>
    <w:p w:rsidR="004356AB" w:rsidRPr="00D41BA1" w:rsidRDefault="004356AB" w:rsidP="004356AB">
      <w:pPr>
        <w:autoSpaceDE w:val="0"/>
        <w:autoSpaceDN w:val="0"/>
        <w:adjustRightInd w:val="0"/>
        <w:spacing w:after="0" w:line="240" w:lineRule="auto"/>
        <w:ind w:firstLine="540"/>
        <w:jc w:val="both"/>
        <w:rPr>
          <w:rFonts w:ascii="Times New Roman" w:hAnsi="Times New Roman"/>
          <w:sz w:val="24"/>
          <w:szCs w:val="24"/>
        </w:rPr>
      </w:pPr>
      <w:proofErr w:type="gramStart"/>
      <w:r w:rsidRPr="00D41BA1">
        <w:rPr>
          <w:rFonts w:ascii="Times New Roman" w:hAnsi="Times New Roman"/>
          <w:sz w:val="24"/>
          <w:szCs w:val="24"/>
        </w:rPr>
        <w:t>- Приказа Минфина России от 28.02.2018 № 37н «Об утверждении федерального стандарта бухгалтерского учета для организаций государственного сектора «Бюджетная информация в бухгалтерской (финансовой) отчетности» (ФСБУ «Бюджетная информация» – далее по тексту); - Приказа Минфина России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(с изменениями и дополнениями);</w:t>
      </w:r>
      <w:proofErr w:type="gramEnd"/>
    </w:p>
    <w:p w:rsidR="004356AB" w:rsidRPr="00D41BA1" w:rsidRDefault="004356AB" w:rsidP="004356AB">
      <w:pPr>
        <w:autoSpaceDE w:val="0"/>
        <w:autoSpaceDN w:val="0"/>
        <w:adjustRightInd w:val="0"/>
        <w:spacing w:after="0" w:line="240" w:lineRule="auto"/>
        <w:ind w:firstLine="540"/>
        <w:jc w:val="both"/>
        <w:rPr>
          <w:rFonts w:ascii="Times New Roman" w:hAnsi="Times New Roman"/>
          <w:sz w:val="24"/>
          <w:szCs w:val="24"/>
        </w:rPr>
      </w:pPr>
      <w:r w:rsidRPr="00D41BA1">
        <w:rPr>
          <w:rFonts w:ascii="Times New Roman" w:hAnsi="Times New Roman"/>
          <w:sz w:val="24"/>
          <w:szCs w:val="24"/>
        </w:rPr>
        <w:t xml:space="preserve">- Приказа Минфина России от 31.12.2016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(ФСБУ «Концептуальные основы» – далее по тексту); </w:t>
      </w:r>
    </w:p>
    <w:p w:rsidR="004356AB" w:rsidRPr="00D41BA1" w:rsidRDefault="004356AB" w:rsidP="004356AB">
      <w:pPr>
        <w:autoSpaceDE w:val="0"/>
        <w:autoSpaceDN w:val="0"/>
        <w:adjustRightInd w:val="0"/>
        <w:spacing w:after="0" w:line="240" w:lineRule="auto"/>
        <w:ind w:firstLine="540"/>
        <w:jc w:val="both"/>
        <w:rPr>
          <w:rFonts w:ascii="Times New Roman" w:hAnsi="Times New Roman"/>
          <w:sz w:val="24"/>
          <w:szCs w:val="24"/>
        </w:rPr>
      </w:pPr>
      <w:r w:rsidRPr="00D41BA1">
        <w:rPr>
          <w:rFonts w:ascii="Times New Roman" w:hAnsi="Times New Roman"/>
          <w:sz w:val="24"/>
          <w:szCs w:val="24"/>
        </w:rPr>
        <w:t>- Приказа Минфина России от 31.12.2016 № 257н «Об утверждении федерального стандарта бухгалтерского учета для организаций государственного сектора «Основные средства» (ФСБУ «Основные средства» – далее по тексту);</w:t>
      </w:r>
    </w:p>
    <w:p w:rsidR="004356AB" w:rsidRPr="00D41BA1" w:rsidRDefault="004356AB" w:rsidP="004356AB">
      <w:pPr>
        <w:autoSpaceDE w:val="0"/>
        <w:autoSpaceDN w:val="0"/>
        <w:adjustRightInd w:val="0"/>
        <w:spacing w:after="0" w:line="240" w:lineRule="auto"/>
        <w:ind w:firstLine="540"/>
        <w:jc w:val="both"/>
        <w:rPr>
          <w:rFonts w:ascii="Times New Roman" w:hAnsi="Times New Roman"/>
          <w:sz w:val="24"/>
          <w:szCs w:val="24"/>
        </w:rPr>
      </w:pPr>
      <w:r w:rsidRPr="00D41BA1">
        <w:rPr>
          <w:rFonts w:ascii="Times New Roman" w:hAnsi="Times New Roman"/>
          <w:sz w:val="24"/>
          <w:szCs w:val="24"/>
        </w:rPr>
        <w:t xml:space="preserve"> - Приказа Минфина России от 31.12.2016 № 258н «Об утверждении федерального стандарта бухгалтерского учета для организаций государственного сектора «Аренда» (ФСБУ «Аренда» - далее по тексту); </w:t>
      </w:r>
    </w:p>
    <w:p w:rsidR="004356AB" w:rsidRPr="00D41BA1" w:rsidRDefault="004356AB" w:rsidP="004356AB">
      <w:pPr>
        <w:autoSpaceDE w:val="0"/>
        <w:autoSpaceDN w:val="0"/>
        <w:adjustRightInd w:val="0"/>
        <w:spacing w:after="0" w:line="240" w:lineRule="auto"/>
        <w:ind w:firstLine="540"/>
        <w:jc w:val="both"/>
        <w:rPr>
          <w:rFonts w:ascii="Times New Roman" w:hAnsi="Times New Roman"/>
          <w:sz w:val="24"/>
          <w:szCs w:val="24"/>
        </w:rPr>
      </w:pPr>
      <w:r w:rsidRPr="00D41BA1">
        <w:rPr>
          <w:rFonts w:ascii="Times New Roman" w:hAnsi="Times New Roman"/>
          <w:sz w:val="24"/>
          <w:szCs w:val="24"/>
        </w:rPr>
        <w:t xml:space="preserve">- Приказа Минфина России от 31.12.2016 № 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 (ФСБУ «Представление бухгалтерской (финансовой) отчетности» - далее по тексту); </w:t>
      </w:r>
    </w:p>
    <w:p w:rsidR="004356AB" w:rsidRPr="00D41BA1" w:rsidRDefault="004356AB" w:rsidP="004356AB">
      <w:pPr>
        <w:autoSpaceDE w:val="0"/>
        <w:autoSpaceDN w:val="0"/>
        <w:adjustRightInd w:val="0"/>
        <w:spacing w:after="0" w:line="240" w:lineRule="auto"/>
        <w:ind w:firstLine="540"/>
        <w:jc w:val="both"/>
        <w:rPr>
          <w:rFonts w:ascii="Times New Roman" w:hAnsi="Times New Roman"/>
          <w:sz w:val="24"/>
          <w:szCs w:val="24"/>
        </w:rPr>
      </w:pPr>
      <w:r w:rsidRPr="00D41BA1">
        <w:rPr>
          <w:rFonts w:ascii="Times New Roman" w:hAnsi="Times New Roman"/>
          <w:sz w:val="24"/>
          <w:szCs w:val="24"/>
        </w:rPr>
        <w:t>- Приказа Минфина России от 30.12.2017 №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 (ФСБУ «Учетная политика» – далее по тексту);</w:t>
      </w:r>
    </w:p>
    <w:p w:rsidR="004356AB" w:rsidRPr="00D41BA1" w:rsidRDefault="004356AB" w:rsidP="004356AB">
      <w:pPr>
        <w:autoSpaceDE w:val="0"/>
        <w:autoSpaceDN w:val="0"/>
        <w:adjustRightInd w:val="0"/>
        <w:spacing w:after="0" w:line="240" w:lineRule="auto"/>
        <w:ind w:firstLine="540"/>
        <w:jc w:val="both"/>
        <w:rPr>
          <w:rFonts w:ascii="Times New Roman" w:hAnsi="Times New Roman"/>
          <w:sz w:val="24"/>
          <w:szCs w:val="24"/>
        </w:rPr>
      </w:pPr>
      <w:r w:rsidRPr="00D41BA1">
        <w:rPr>
          <w:rFonts w:ascii="Times New Roman" w:hAnsi="Times New Roman"/>
          <w:sz w:val="24"/>
          <w:szCs w:val="24"/>
        </w:rPr>
        <w:t xml:space="preserve"> - Приказа Минфина России от 27.02.2018 № 32н «Об утверждении федерального стандарта бухгалтерского учета для организаций государственного сектора «Доходы» (ФСБУ «Доходы» – далее по тексту);</w:t>
      </w:r>
    </w:p>
    <w:p w:rsidR="004356AB" w:rsidRPr="00D41BA1" w:rsidRDefault="004356AB" w:rsidP="004356AB">
      <w:pPr>
        <w:autoSpaceDE w:val="0"/>
        <w:autoSpaceDN w:val="0"/>
        <w:adjustRightInd w:val="0"/>
        <w:spacing w:after="0" w:line="240" w:lineRule="auto"/>
        <w:ind w:firstLine="540"/>
        <w:jc w:val="both"/>
        <w:rPr>
          <w:rFonts w:ascii="Times New Roman" w:hAnsi="Times New Roman"/>
          <w:sz w:val="24"/>
          <w:szCs w:val="24"/>
        </w:rPr>
      </w:pPr>
      <w:r w:rsidRPr="00D41BA1">
        <w:rPr>
          <w:rFonts w:ascii="Times New Roman" w:hAnsi="Times New Roman"/>
          <w:sz w:val="24"/>
          <w:szCs w:val="24"/>
        </w:rPr>
        <w:t xml:space="preserve"> - Приказа Минфина России от 28.02.2018 № 34н «Об утверждении федерального стандарта бухгалтерского учета для организаций государственного сектора «</w:t>
      </w:r>
      <w:proofErr w:type="spellStart"/>
      <w:r w:rsidRPr="00D41BA1">
        <w:rPr>
          <w:rFonts w:ascii="Times New Roman" w:hAnsi="Times New Roman"/>
          <w:sz w:val="24"/>
          <w:szCs w:val="24"/>
        </w:rPr>
        <w:t>Непроизведенные</w:t>
      </w:r>
      <w:proofErr w:type="spellEnd"/>
      <w:r w:rsidRPr="00D41BA1">
        <w:rPr>
          <w:rFonts w:ascii="Times New Roman" w:hAnsi="Times New Roman"/>
          <w:sz w:val="24"/>
          <w:szCs w:val="24"/>
        </w:rPr>
        <w:t xml:space="preserve"> активы» (ФСБУ «</w:t>
      </w:r>
      <w:proofErr w:type="spellStart"/>
      <w:r w:rsidRPr="00D41BA1">
        <w:rPr>
          <w:rFonts w:ascii="Times New Roman" w:hAnsi="Times New Roman"/>
          <w:sz w:val="24"/>
          <w:szCs w:val="24"/>
        </w:rPr>
        <w:t>Непроизведенные</w:t>
      </w:r>
      <w:proofErr w:type="spellEnd"/>
      <w:r w:rsidRPr="00D41BA1">
        <w:rPr>
          <w:rFonts w:ascii="Times New Roman" w:hAnsi="Times New Roman"/>
          <w:sz w:val="24"/>
          <w:szCs w:val="24"/>
        </w:rPr>
        <w:t xml:space="preserve"> активы» – далее по тексту);</w:t>
      </w:r>
    </w:p>
    <w:p w:rsidR="004356AB" w:rsidRPr="00D41BA1" w:rsidRDefault="004356AB" w:rsidP="004356AB">
      <w:pPr>
        <w:autoSpaceDE w:val="0"/>
        <w:autoSpaceDN w:val="0"/>
        <w:adjustRightInd w:val="0"/>
        <w:spacing w:after="0" w:line="240" w:lineRule="auto"/>
        <w:ind w:firstLine="540"/>
        <w:jc w:val="both"/>
        <w:rPr>
          <w:rFonts w:ascii="Times New Roman" w:hAnsi="Times New Roman"/>
          <w:sz w:val="24"/>
          <w:szCs w:val="24"/>
        </w:rPr>
      </w:pPr>
      <w:r w:rsidRPr="00D41BA1">
        <w:rPr>
          <w:rFonts w:ascii="Times New Roman" w:hAnsi="Times New Roman"/>
          <w:sz w:val="24"/>
          <w:szCs w:val="24"/>
        </w:rPr>
        <w:lastRenderedPageBreak/>
        <w:t xml:space="preserve"> - Приказа Минфина России от 30.05.2018 № 124н «Об утверждении федерального стандарта бухгалтерского учета для организаций государственного сектора «Резервы. Раскрытие информации об условных обязательствах и условных активах» (ФСБУ «Резервы» – далее по тексту); </w:t>
      </w:r>
    </w:p>
    <w:p w:rsidR="004356AB" w:rsidRPr="00D41BA1" w:rsidRDefault="004356AB" w:rsidP="00E24C39">
      <w:pPr>
        <w:pStyle w:val="s1"/>
        <w:spacing w:before="0" w:beforeAutospacing="0" w:after="0" w:afterAutospacing="0"/>
        <w:jc w:val="both"/>
      </w:pPr>
    </w:p>
    <w:p w:rsidR="00266E48" w:rsidRPr="00D41BA1" w:rsidRDefault="00266E48" w:rsidP="00E24C39">
      <w:pPr>
        <w:pStyle w:val="s1"/>
        <w:spacing w:before="0" w:beforeAutospacing="0" w:after="0" w:afterAutospacing="0"/>
        <w:jc w:val="both"/>
      </w:pPr>
      <w:r w:rsidRPr="00D41BA1">
        <w:rPr>
          <w:color w:val="000000"/>
        </w:rPr>
        <w:t xml:space="preserve">- </w:t>
      </w:r>
      <w:r w:rsidR="005D0538" w:rsidRPr="00D41BA1">
        <w:rPr>
          <w:color w:val="000000"/>
        </w:rPr>
        <w:t>п</w:t>
      </w:r>
      <w:r w:rsidRPr="00D41BA1">
        <w:rPr>
          <w:color w:val="000000"/>
        </w:rPr>
        <w:t>риказа Минфина Р</w:t>
      </w:r>
      <w:r w:rsidR="005D0538" w:rsidRPr="00D41BA1">
        <w:rPr>
          <w:color w:val="000000"/>
        </w:rPr>
        <w:t xml:space="preserve">Ф </w:t>
      </w:r>
      <w:r w:rsidRPr="00D41BA1">
        <w:rPr>
          <w:color w:val="000000"/>
        </w:rPr>
        <w:t>от 30.03.2015 N 52н</w:t>
      </w:r>
      <w:r w:rsidR="009473B8" w:rsidRPr="00D41BA1">
        <w:rPr>
          <w:color w:val="000000"/>
        </w:rPr>
        <w:t xml:space="preserve"> </w:t>
      </w:r>
      <w:r w:rsidRPr="00D41BA1">
        <w:rPr>
          <w:color w:val="000000"/>
        </w:rPr>
        <w:t xml:space="preserve">"Об утверждении форм первичных учетных документов и регистров бухгалтерского учета, применяемых органами </w:t>
      </w:r>
      <w:r w:rsidRPr="00D41BA1">
        <w:t xml:space="preserve">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w:t>
      </w:r>
      <w:r w:rsidR="00F45118" w:rsidRPr="00D41BA1">
        <w:t>N</w:t>
      </w:r>
      <w:r w:rsidRPr="00D41BA1">
        <w:t xml:space="preserve"> 52н);</w:t>
      </w:r>
    </w:p>
    <w:p w:rsidR="00250833" w:rsidRPr="00D41BA1" w:rsidRDefault="00250833" w:rsidP="00E24C39">
      <w:pPr>
        <w:pStyle w:val="s1"/>
        <w:spacing w:before="0" w:beforeAutospacing="0" w:after="0" w:afterAutospacing="0"/>
        <w:jc w:val="both"/>
      </w:pPr>
      <w:r w:rsidRPr="00D41BA1">
        <w:t xml:space="preserve">- приказа Минфина РФ от 15.04.2021 N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(далее – Приказ </w:t>
      </w:r>
      <w:r w:rsidRPr="00D41BA1">
        <w:rPr>
          <w:lang w:val="en-US"/>
        </w:rPr>
        <w:t>N</w:t>
      </w:r>
      <w:r w:rsidRPr="00D41BA1">
        <w:t xml:space="preserve"> 61н);</w:t>
      </w:r>
    </w:p>
    <w:p w:rsidR="00557807" w:rsidRPr="00D41BA1" w:rsidRDefault="005D0538" w:rsidP="00E24C39">
      <w:pPr>
        <w:pStyle w:val="s1"/>
        <w:spacing w:before="0" w:beforeAutospacing="0" w:after="0" w:afterAutospacing="0"/>
        <w:jc w:val="both"/>
      </w:pPr>
      <w:r w:rsidRPr="00D41BA1">
        <w:t xml:space="preserve">- иных нормативных </w:t>
      </w:r>
      <w:r w:rsidR="00557807" w:rsidRPr="00D41BA1">
        <w:t>правовых актов Российской Федерации о бухгалтерском и налоговом учете, нормативных актов органов, регулирующих бухгалтерский учет, исходя из особенностей структуры, отраслевых и иных особенностей деятельности Учреждения.</w:t>
      </w:r>
    </w:p>
    <w:p w:rsidR="00250833" w:rsidRPr="00D41BA1" w:rsidRDefault="002E4768" w:rsidP="00E24C39">
      <w:pPr>
        <w:pStyle w:val="s1"/>
        <w:spacing w:before="0" w:beforeAutospacing="0" w:after="0" w:afterAutospacing="0"/>
        <w:jc w:val="both"/>
      </w:pPr>
      <w:r w:rsidRPr="00D41BA1">
        <w:t xml:space="preserve"> </w:t>
      </w:r>
      <w:r w:rsidR="00250833" w:rsidRPr="00D41BA1">
        <w:t xml:space="preserve">Ведение </w:t>
      </w:r>
      <w:r w:rsidR="00A36459" w:rsidRPr="00D41BA1">
        <w:t>бухгалтерского</w:t>
      </w:r>
      <w:r w:rsidR="00250833" w:rsidRPr="00D41BA1">
        <w:t xml:space="preserve"> учета в Учреждении осуществляется бухгалтерией Учреждения (далее – Бухгалтерия) в соответствии с </w:t>
      </w:r>
      <w:hyperlink r:id="rId13" w:history="1">
        <w:r w:rsidR="00250833" w:rsidRPr="00D41BA1">
          <w:t>Положением</w:t>
        </w:r>
      </w:hyperlink>
      <w:proofErr w:type="gramStart"/>
      <w:r w:rsidR="00250833" w:rsidRPr="00D41BA1">
        <w:t xml:space="preserve"> </w:t>
      </w:r>
      <w:r w:rsidR="00FE0B91" w:rsidRPr="00D41BA1">
        <w:t>.</w:t>
      </w:r>
      <w:proofErr w:type="gramEnd"/>
      <w:r w:rsidR="00250833" w:rsidRPr="00D41BA1">
        <w:t xml:space="preserve">Организацию учетной работы и распределение ее объема осуществляет </w:t>
      </w:r>
      <w:r w:rsidR="004B03BF" w:rsidRPr="00D41BA1">
        <w:t xml:space="preserve">специалист 1 разряда </w:t>
      </w:r>
      <w:r w:rsidR="004B03BF" w:rsidRPr="00D41BA1">
        <w:rPr>
          <w:rStyle w:val="printable"/>
        </w:rPr>
        <w:t>администрации Новокрасненского сельсовета Чистоозерного района Новосибирской области (</w:t>
      </w:r>
      <w:r w:rsidR="00250833" w:rsidRPr="00D41BA1">
        <w:t xml:space="preserve">далее – </w:t>
      </w:r>
      <w:r w:rsidR="004B03BF" w:rsidRPr="00D41BA1">
        <w:t>специалист 1 разряда</w:t>
      </w:r>
      <w:r w:rsidR="00250833" w:rsidRPr="00D41BA1">
        <w:t>).</w:t>
      </w:r>
    </w:p>
    <w:p w:rsidR="00A14176" w:rsidRPr="00D41BA1" w:rsidRDefault="00A14176" w:rsidP="00E24C39">
      <w:pPr>
        <w:pStyle w:val="s1"/>
        <w:spacing w:before="0" w:beforeAutospacing="0" w:after="0" w:afterAutospacing="0"/>
        <w:jc w:val="both"/>
      </w:pPr>
      <w:r w:rsidRPr="00D41BA1">
        <w:t xml:space="preserve">Все денежные и расчетные </w:t>
      </w:r>
      <w:r w:rsidR="00A36459" w:rsidRPr="00D41BA1">
        <w:t xml:space="preserve">(платежные, кассовые) </w:t>
      </w:r>
      <w:r w:rsidRPr="00D41BA1">
        <w:t xml:space="preserve">документы, финансовые и кредитные обязательства без подписи </w:t>
      </w:r>
      <w:r w:rsidR="00FE0B91" w:rsidRPr="00D41BA1">
        <w:t xml:space="preserve">специалист 1 разряда </w:t>
      </w:r>
      <w:r w:rsidRPr="00D41BA1">
        <w:t xml:space="preserve">(иного </w:t>
      </w:r>
      <w:r w:rsidR="00E428DE" w:rsidRPr="00D41BA1">
        <w:t xml:space="preserve">специально </w:t>
      </w:r>
      <w:r w:rsidRPr="00D41BA1">
        <w:t>уполномоченного лица) недействительны и к исполнению не принимаются.</w:t>
      </w:r>
    </w:p>
    <w:p w:rsidR="00FA5FD1" w:rsidRPr="00D41BA1" w:rsidRDefault="00E428DE" w:rsidP="00E24C39">
      <w:pPr>
        <w:pStyle w:val="s1"/>
        <w:spacing w:before="0" w:beforeAutospacing="0" w:after="0" w:afterAutospacing="0"/>
        <w:jc w:val="both"/>
      </w:pPr>
      <w:r w:rsidRPr="00D41BA1">
        <w:t xml:space="preserve"> </w:t>
      </w:r>
      <w:bookmarkStart w:id="76" w:name="sub_10102"/>
      <w:bookmarkEnd w:id="75"/>
      <w:r w:rsidR="00FA5FD1" w:rsidRPr="00D41BA1">
        <w:t xml:space="preserve">В соответствии с </w:t>
      </w:r>
      <w:hyperlink r:id="rId14" w:history="1">
        <w:r w:rsidR="00FA5FD1" w:rsidRPr="00D41BA1">
          <w:t>Законом</w:t>
        </w:r>
      </w:hyperlink>
      <w:r w:rsidR="00FA5FD1" w:rsidRPr="00D41BA1">
        <w:t xml:space="preserve"> N 402-ФЗ ведение бухгалтерского учета и хранение документов бухгалтерского учета </w:t>
      </w:r>
      <w:r w:rsidR="004E1CAB" w:rsidRPr="00D41BA1">
        <w:t>У</w:t>
      </w:r>
      <w:r w:rsidR="00A50B02" w:rsidRPr="00D41BA1">
        <w:t>чреждения</w:t>
      </w:r>
      <w:r w:rsidR="00FA5FD1" w:rsidRPr="00D41BA1">
        <w:t xml:space="preserve"> организует</w:t>
      </w:r>
      <w:r w:rsidR="00C37DB4" w:rsidRPr="00D41BA1">
        <w:t xml:space="preserve"> </w:t>
      </w:r>
      <w:r w:rsidR="00FE0B91" w:rsidRPr="00D41BA1">
        <w:t xml:space="preserve">Глава </w:t>
      </w:r>
      <w:proofErr w:type="spellStart"/>
      <w:r w:rsidR="00FE0B91" w:rsidRPr="00D41BA1">
        <w:t>Новокрасненского</w:t>
      </w:r>
      <w:proofErr w:type="spellEnd"/>
      <w:r w:rsidR="00FE0B91" w:rsidRPr="00D41BA1">
        <w:t xml:space="preserve"> сельсовета</w:t>
      </w:r>
      <w:r w:rsidR="00FA5FD1" w:rsidRPr="00D41BA1">
        <w:t>.</w:t>
      </w:r>
    </w:p>
    <w:p w:rsidR="00D23B79" w:rsidRPr="00D41BA1" w:rsidRDefault="00D23B79" w:rsidP="00E24C39">
      <w:pPr>
        <w:spacing w:after="0" w:line="240" w:lineRule="auto"/>
        <w:jc w:val="both"/>
        <w:rPr>
          <w:rFonts w:ascii="Times New Roman" w:hAnsi="Times New Roman"/>
          <w:sz w:val="24"/>
          <w:szCs w:val="24"/>
        </w:rPr>
      </w:pPr>
      <w:r w:rsidRPr="00D41BA1">
        <w:rPr>
          <w:rFonts w:ascii="Times New Roman" w:hAnsi="Times New Roman"/>
          <w:sz w:val="24"/>
          <w:szCs w:val="24"/>
        </w:rPr>
        <w:t xml:space="preserve">Положение о хранении (подшивке) первичных документов, учетных регистров и бухгалтерской отчетности закреплено в </w:t>
      </w:r>
      <w:r w:rsidRPr="00E05A31">
        <w:rPr>
          <w:rFonts w:ascii="Times New Roman" w:hAnsi="Times New Roman"/>
          <w:color w:val="0070C0"/>
          <w:sz w:val="24"/>
          <w:szCs w:val="24"/>
        </w:rPr>
        <w:t>Приложении № 1</w:t>
      </w:r>
      <w:r w:rsidR="00E05A31" w:rsidRPr="00E05A31">
        <w:rPr>
          <w:rFonts w:ascii="Times New Roman" w:hAnsi="Times New Roman"/>
          <w:color w:val="0070C0"/>
          <w:sz w:val="24"/>
          <w:szCs w:val="24"/>
        </w:rPr>
        <w:t>0</w:t>
      </w:r>
      <w:r w:rsidRPr="00D41BA1">
        <w:rPr>
          <w:rFonts w:ascii="Times New Roman" w:hAnsi="Times New Roman"/>
          <w:sz w:val="24"/>
          <w:szCs w:val="24"/>
        </w:rPr>
        <w:t xml:space="preserve"> к настоящей учетной политике.</w:t>
      </w:r>
    </w:p>
    <w:p w:rsidR="00B1405B" w:rsidRPr="00D41BA1" w:rsidRDefault="00B1405B" w:rsidP="00E24C39">
      <w:pPr>
        <w:pStyle w:val="s1"/>
        <w:spacing w:before="0" w:beforeAutospacing="0" w:after="0" w:afterAutospacing="0"/>
        <w:jc w:val="both"/>
        <w:rPr>
          <w:color w:val="000000" w:themeColor="text1"/>
        </w:rPr>
      </w:pPr>
      <w:bookmarkStart w:id="77" w:name="sub_10103"/>
      <w:bookmarkEnd w:id="76"/>
      <w:r w:rsidRPr="00D41BA1">
        <w:rPr>
          <w:color w:val="000000" w:themeColor="text1"/>
        </w:rPr>
        <w:t xml:space="preserve">Ответственность за формирование и внесение изменений в Учетную политику, достоверное отражение на счетах бухгалтерского учета информации об объектах бухгалтерского учета, своевременное предоставление полной и достоверной бухгалтерской отчетности возложена </w:t>
      </w:r>
      <w:proofErr w:type="gramStart"/>
      <w:r w:rsidRPr="00D41BA1">
        <w:rPr>
          <w:color w:val="000000" w:themeColor="text1"/>
        </w:rPr>
        <w:t>на</w:t>
      </w:r>
      <w:proofErr w:type="gramEnd"/>
      <w:r w:rsidRPr="00D41BA1">
        <w:rPr>
          <w:color w:val="000000" w:themeColor="text1"/>
        </w:rPr>
        <w:t xml:space="preserve"> </w:t>
      </w:r>
      <w:r w:rsidR="00FE0B91" w:rsidRPr="00D41BA1">
        <w:t>специалист 1 разряда</w:t>
      </w:r>
      <w:r w:rsidRPr="00D41BA1">
        <w:rPr>
          <w:bCs/>
          <w:color w:val="000000" w:themeColor="text1"/>
        </w:rPr>
        <w:t>.</w:t>
      </w:r>
    </w:p>
    <w:bookmarkEnd w:id="77"/>
    <w:p w:rsidR="00FE0B91" w:rsidRPr="00D41BA1" w:rsidRDefault="00451A7D" w:rsidP="00E24C39">
      <w:pPr>
        <w:pStyle w:val="s1"/>
        <w:spacing w:before="0" w:beforeAutospacing="0" w:after="0" w:afterAutospacing="0"/>
        <w:jc w:val="both"/>
        <w:rPr>
          <w:rFonts w:eastAsia="Calibri"/>
          <w:iCs/>
          <w:color w:val="000000" w:themeColor="text1"/>
          <w:lang w:eastAsia="en-US"/>
        </w:rPr>
      </w:pPr>
      <w:r w:rsidRPr="00D41BA1">
        <w:rPr>
          <w:rFonts w:eastAsia="Calibri"/>
          <w:iCs/>
          <w:color w:val="000000" w:themeColor="text1"/>
          <w:lang w:eastAsia="en-US"/>
        </w:rPr>
        <w:t>Бухгалтерия</w:t>
      </w:r>
      <w:r w:rsidR="005C4484" w:rsidRPr="00D41BA1">
        <w:rPr>
          <w:rFonts w:eastAsia="Calibri"/>
          <w:iCs/>
          <w:color w:val="000000" w:themeColor="text1"/>
          <w:lang w:eastAsia="en-US"/>
        </w:rPr>
        <w:t xml:space="preserve"> осуществля</w:t>
      </w:r>
      <w:r w:rsidRPr="00D41BA1">
        <w:rPr>
          <w:rFonts w:eastAsia="Calibri"/>
          <w:iCs/>
          <w:color w:val="000000" w:themeColor="text1"/>
          <w:lang w:eastAsia="en-US"/>
        </w:rPr>
        <w:t>ет</w:t>
      </w:r>
      <w:r w:rsidR="005C4484" w:rsidRPr="00D41BA1">
        <w:rPr>
          <w:rFonts w:eastAsia="Calibri"/>
          <w:iCs/>
          <w:color w:val="000000" w:themeColor="text1"/>
          <w:lang w:eastAsia="en-US"/>
        </w:rPr>
        <w:t xml:space="preserve"> свою деятельность </w:t>
      </w:r>
      <w:r w:rsidR="00FE0B91" w:rsidRPr="00D41BA1">
        <w:rPr>
          <w:rFonts w:eastAsia="Calibri"/>
          <w:iCs/>
          <w:color w:val="000000" w:themeColor="text1"/>
          <w:lang w:eastAsia="en-US"/>
        </w:rPr>
        <w:t>исходя из утвержденного в Учреждении Графика документооборота (</w:t>
      </w:r>
      <w:r w:rsidR="00FE0B91" w:rsidRPr="00E05A31">
        <w:rPr>
          <w:rFonts w:eastAsia="Calibri"/>
          <w:iCs/>
          <w:color w:val="0070C0"/>
          <w:lang w:eastAsia="en-US"/>
        </w:rPr>
        <w:t>Приложение № 3</w:t>
      </w:r>
      <w:r w:rsidR="00FE0B91" w:rsidRPr="00D41BA1">
        <w:rPr>
          <w:rFonts w:eastAsia="Calibri"/>
          <w:iCs/>
          <w:color w:val="000000" w:themeColor="text1"/>
          <w:lang w:eastAsia="en-US"/>
        </w:rPr>
        <w:t xml:space="preserve"> к настоящей Учетной политике</w:t>
      </w:r>
      <w:proofErr w:type="gramStart"/>
      <w:r w:rsidR="00FE0B91" w:rsidRPr="00D41BA1">
        <w:rPr>
          <w:rFonts w:eastAsia="Calibri"/>
          <w:iCs/>
          <w:color w:val="000000" w:themeColor="text1"/>
          <w:lang w:eastAsia="en-US"/>
        </w:rPr>
        <w:t xml:space="preserve"> .</w:t>
      </w:r>
      <w:proofErr w:type="gramEnd"/>
      <w:r w:rsidR="003864C6" w:rsidRPr="00D41BA1">
        <w:rPr>
          <w:rFonts w:eastAsia="Calibri"/>
          <w:iCs/>
          <w:color w:val="000000" w:themeColor="text1"/>
          <w:lang w:eastAsia="en-US"/>
        </w:rPr>
        <w:t xml:space="preserve"> </w:t>
      </w:r>
      <w:bookmarkStart w:id="78" w:name="sub_10302"/>
    </w:p>
    <w:p w:rsidR="005B3FE7" w:rsidRPr="00D41BA1" w:rsidRDefault="005B3FE7" w:rsidP="00E24C39">
      <w:pPr>
        <w:pStyle w:val="s1"/>
        <w:spacing w:before="0" w:beforeAutospacing="0" w:after="0" w:afterAutospacing="0"/>
        <w:jc w:val="both"/>
      </w:pPr>
      <w:r w:rsidRPr="00D41BA1">
        <w:t xml:space="preserve">Способы отражения в бухгалтерском учете имущества, обязательств, иных объектов учета и хозяйственных операций установлены Инструкциями </w:t>
      </w:r>
      <w:r w:rsidR="002C5AB5" w:rsidRPr="00D41BA1">
        <w:rPr>
          <w:lang w:val="en-US"/>
        </w:rPr>
        <w:t>NN</w:t>
      </w:r>
      <w:r w:rsidRPr="00D41BA1">
        <w:t xml:space="preserve"> 157н и 174н, СГС и настоящей Учетной политикой.</w:t>
      </w:r>
    </w:p>
    <w:p w:rsidR="00C47B03" w:rsidRPr="00D41BA1" w:rsidRDefault="00C47B03" w:rsidP="00E24C39">
      <w:pPr>
        <w:pStyle w:val="s1"/>
        <w:spacing w:before="0" w:beforeAutospacing="0" w:after="0" w:afterAutospacing="0"/>
        <w:jc w:val="both"/>
      </w:pPr>
      <w:r w:rsidRPr="00D41BA1">
        <w:t xml:space="preserve">В целях организации и ведения бухгалтерского учета </w:t>
      </w:r>
      <w:r w:rsidR="00283153" w:rsidRPr="00D41BA1">
        <w:t xml:space="preserve">Учреждением </w:t>
      </w:r>
      <w:r w:rsidRPr="00D41BA1">
        <w:t xml:space="preserve">ведется раздельный учет по </w:t>
      </w:r>
      <w:r w:rsidR="002F32CB" w:rsidRPr="00D41BA1">
        <w:t>кодам вида финансового обеспечения (деятельности) (далее – КФО)</w:t>
      </w:r>
      <w:r w:rsidR="001018F5" w:rsidRPr="00D41BA1">
        <w:t>.</w:t>
      </w:r>
    </w:p>
    <w:p w:rsidR="00AC709A" w:rsidRPr="00D41BA1" w:rsidRDefault="00AC709A" w:rsidP="00E24C39">
      <w:pPr>
        <w:pStyle w:val="s1"/>
        <w:spacing w:before="0" w:beforeAutospacing="0" w:after="0" w:afterAutospacing="0"/>
        <w:jc w:val="both"/>
      </w:pPr>
      <w:bookmarkStart w:id="79" w:name="sub_10203"/>
      <w:bookmarkEnd w:id="78"/>
      <w:r w:rsidRPr="00D41BA1">
        <w:t xml:space="preserve">Операции с объектами бухгалтерского учета оформляются документально на русском языке. Регистры бухгалтерского учета формируются на русском языке. </w:t>
      </w:r>
    </w:p>
    <w:p w:rsidR="00F84876" w:rsidRPr="00D41BA1" w:rsidRDefault="00F84876" w:rsidP="00F84876">
      <w:pPr>
        <w:pStyle w:val="s1"/>
        <w:spacing w:before="0" w:beforeAutospacing="0" w:after="0" w:afterAutospacing="0"/>
        <w:jc w:val="both"/>
      </w:pPr>
      <w:r w:rsidRPr="00D41BA1">
        <w:t xml:space="preserve">Бухгалтерией формируются операции по заключению счетов бухгалтерского учета отчетного финансового года – формируется финансовый результат Учреждения согласно п. 156 Инструкции № 174н. Операции отражаются </w:t>
      </w:r>
      <w:r w:rsidRPr="00D41BA1">
        <w:rPr>
          <w:rStyle w:val="s10"/>
        </w:rPr>
        <w:t>последним днем</w:t>
      </w:r>
      <w:r w:rsidRPr="00D41BA1">
        <w:t xml:space="preserve"> отчетного финансового года (31 декабря) после составления форм бухгалтерской отчетности за отчетный финансовый год, порядок  формирования которых предусматривает их составление до заключительных операций по закрытию счетов при завершении финансового года, проведенных 31 декабря отчетного финансового года. Операции по заключению счетов бухгалтерского учета  </w:t>
      </w:r>
      <w:r w:rsidRPr="00D41BA1">
        <w:rPr>
          <w:rStyle w:val="s10"/>
        </w:rPr>
        <w:t>являются</w:t>
      </w:r>
      <w:r w:rsidRPr="00D41BA1">
        <w:t xml:space="preserve"> </w:t>
      </w:r>
      <w:r w:rsidRPr="00D41BA1">
        <w:rPr>
          <w:rStyle w:val="s10"/>
        </w:rPr>
        <w:t>операциями отчетного финансового года</w:t>
      </w:r>
      <w:r w:rsidRPr="00D41BA1">
        <w:t xml:space="preserve">, оформляются Бухгалтерской справкой (ф. 0504833) и включаются в регистры бухгалтерского учета отчетного финансового года, в частности, в Главную книгу (ф. 0504072) </w:t>
      </w:r>
    </w:p>
    <w:p w:rsidR="00BE0A14" w:rsidRPr="00D41BA1" w:rsidRDefault="00BE0A14" w:rsidP="00E24C39">
      <w:pPr>
        <w:pStyle w:val="11"/>
        <w:jc w:val="both"/>
        <w:rPr>
          <w:rFonts w:ascii="Times New Roman" w:hAnsi="Times New Roman"/>
          <w:color w:val="auto"/>
          <w:sz w:val="24"/>
          <w:szCs w:val="24"/>
        </w:rPr>
      </w:pPr>
      <w:bookmarkStart w:id="80" w:name="_1.2._Первичные_учетные"/>
      <w:bookmarkStart w:id="81" w:name="_Toc29740004"/>
      <w:bookmarkStart w:id="82" w:name="_Toc29740112"/>
      <w:bookmarkStart w:id="83" w:name="_Toc29740150"/>
      <w:bookmarkStart w:id="84" w:name="_Toc29740597"/>
      <w:bookmarkStart w:id="85" w:name="_Toc29741003"/>
      <w:bookmarkStart w:id="86" w:name="_Toc29741267"/>
      <w:bookmarkStart w:id="87" w:name="_Toc29741571"/>
      <w:bookmarkStart w:id="88" w:name="_Toc29741800"/>
      <w:bookmarkStart w:id="89" w:name="_Toc29743274"/>
      <w:bookmarkStart w:id="90" w:name="_Toc29743363"/>
      <w:bookmarkStart w:id="91" w:name="_Toc30435253"/>
      <w:bookmarkStart w:id="92" w:name="_Toc30435352"/>
      <w:bookmarkStart w:id="93" w:name="_Toc30435470"/>
      <w:bookmarkStart w:id="94" w:name="_Toc30503856"/>
      <w:bookmarkStart w:id="95" w:name="_Toc30839355"/>
      <w:bookmarkStart w:id="96" w:name="_Toc30853024"/>
      <w:bookmarkStart w:id="97" w:name="_Toc31457236"/>
      <w:bookmarkStart w:id="98" w:name="_Toc31457535"/>
      <w:bookmarkStart w:id="99" w:name="_Toc31457567"/>
      <w:bookmarkStart w:id="100" w:name="_Toc31457599"/>
      <w:bookmarkStart w:id="101" w:name="_Toc31457662"/>
      <w:bookmarkStart w:id="102" w:name="_Toc31458379"/>
      <w:bookmarkStart w:id="103" w:name="_Toc32069982"/>
      <w:bookmarkStart w:id="104" w:name="_Toc32139297"/>
      <w:bookmarkStart w:id="105" w:name="_Toc32753644"/>
      <w:bookmarkStart w:id="106" w:name="_Toc32753716"/>
      <w:bookmarkStart w:id="107" w:name="_Toc32753752"/>
      <w:bookmarkStart w:id="108" w:name="_Toc32753792"/>
      <w:bookmarkStart w:id="109" w:name="_Toc32753828"/>
      <w:bookmarkStart w:id="110" w:name="_Toc32754021"/>
      <w:bookmarkStart w:id="111" w:name="_Toc46828092"/>
      <w:bookmarkStart w:id="112" w:name="_Toc55912550"/>
      <w:bookmarkStart w:id="113" w:name="_Toc62390271"/>
      <w:bookmarkEnd w:id="80"/>
      <w:r w:rsidRPr="00D41BA1">
        <w:rPr>
          <w:rFonts w:ascii="Times New Roman" w:hAnsi="Times New Roman"/>
          <w:color w:val="auto"/>
          <w:sz w:val="24"/>
          <w:szCs w:val="24"/>
        </w:rPr>
        <w:lastRenderedPageBreak/>
        <w:t>Первичные учетные документ</w:t>
      </w:r>
      <w:r w:rsidR="004E1157" w:rsidRPr="00D41BA1">
        <w:rPr>
          <w:rFonts w:ascii="Times New Roman" w:hAnsi="Times New Roman"/>
          <w:color w:val="auto"/>
          <w:sz w:val="24"/>
          <w:szCs w:val="24"/>
        </w:rPr>
        <w:t>ы и регистры</w:t>
      </w:r>
      <w:r w:rsidRPr="00D41BA1">
        <w:rPr>
          <w:rFonts w:ascii="Times New Roman" w:hAnsi="Times New Roman"/>
          <w:color w:val="auto"/>
          <w:sz w:val="24"/>
          <w:szCs w:val="24"/>
        </w:rPr>
        <w:t xml:space="preserve"> бухгалтерского учета</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2E4768" w:rsidRPr="00D41BA1" w:rsidRDefault="002E4768" w:rsidP="002E4768">
      <w:pPr>
        <w:rPr>
          <w:rFonts w:ascii="Times New Roman" w:hAnsi="Times New Roman"/>
          <w:sz w:val="24"/>
          <w:szCs w:val="24"/>
        </w:rPr>
      </w:pPr>
    </w:p>
    <w:p w:rsidR="002D0B9F" w:rsidRPr="00D41BA1" w:rsidRDefault="002D0B9F" w:rsidP="00E24C39">
      <w:pPr>
        <w:pStyle w:val="s1"/>
        <w:spacing w:before="0" w:beforeAutospacing="0" w:after="0" w:afterAutospacing="0"/>
        <w:jc w:val="both"/>
      </w:pPr>
      <w:r w:rsidRPr="00D41BA1">
        <w:t>Основанием для отражения в</w:t>
      </w:r>
      <w:r w:rsidR="00D15297" w:rsidRPr="00D41BA1">
        <w:t xml:space="preserve"> бухгалтерском учете информации</w:t>
      </w:r>
      <w:r w:rsidR="00B10E67" w:rsidRPr="00D41BA1">
        <w:t xml:space="preserve"> </w:t>
      </w:r>
      <w:r w:rsidRPr="00D41BA1">
        <w:t>об</w:t>
      </w:r>
      <w:r w:rsidR="00B10E67" w:rsidRPr="00D41BA1">
        <w:t xml:space="preserve"> </w:t>
      </w:r>
      <w:r w:rsidRPr="00D41BA1">
        <w:t xml:space="preserve">активах и обязательствах, а также операций с ними являются </w:t>
      </w:r>
      <w:hyperlink r:id="rId15" w:history="1">
        <w:r w:rsidRPr="00D41BA1">
          <w:t>первичные учетные документы</w:t>
        </w:r>
      </w:hyperlink>
      <w:r w:rsidRPr="00D41BA1">
        <w:t>.</w:t>
      </w:r>
    </w:p>
    <w:p w:rsidR="00B03C6E" w:rsidRPr="00D41BA1" w:rsidRDefault="00B03C6E" w:rsidP="00E24C39">
      <w:pPr>
        <w:pStyle w:val="s1"/>
        <w:spacing w:before="0" w:beforeAutospacing="0" w:after="0" w:afterAutospacing="0"/>
        <w:jc w:val="both"/>
      </w:pPr>
      <w:bookmarkStart w:id="114" w:name="_Toc29739171"/>
      <w:r w:rsidRPr="00D41BA1">
        <w:t>При составлении первичных (сводных) учетных документов на бумажных носителях их заполнение может осуществляться:</w:t>
      </w:r>
    </w:p>
    <w:p w:rsidR="00B03C6E" w:rsidRPr="00D41BA1" w:rsidRDefault="00B03C6E" w:rsidP="00E24C39">
      <w:pPr>
        <w:pStyle w:val="s1"/>
        <w:spacing w:before="0" w:beforeAutospacing="0" w:after="0" w:afterAutospacing="0"/>
        <w:jc w:val="both"/>
      </w:pPr>
      <w:r w:rsidRPr="00D41BA1">
        <w:t>- вручную;</w:t>
      </w:r>
    </w:p>
    <w:p w:rsidR="00B03C6E" w:rsidRPr="00D41BA1" w:rsidRDefault="00B03C6E" w:rsidP="00E24C39">
      <w:pPr>
        <w:pStyle w:val="s1"/>
        <w:spacing w:before="0" w:beforeAutospacing="0" w:after="0" w:afterAutospacing="0"/>
        <w:jc w:val="both"/>
      </w:pPr>
      <w:r w:rsidRPr="00D41BA1">
        <w:t>- с помощью компьютерной техники;</w:t>
      </w:r>
    </w:p>
    <w:p w:rsidR="00B03C6E" w:rsidRPr="00D41BA1" w:rsidRDefault="00B03C6E" w:rsidP="00E24C39">
      <w:pPr>
        <w:pStyle w:val="s1"/>
        <w:spacing w:before="0" w:beforeAutospacing="0" w:after="0" w:afterAutospacing="0"/>
        <w:jc w:val="both"/>
      </w:pPr>
      <w:r w:rsidRPr="00D41BA1">
        <w:t>- смешанным способом (частично вручную, частично с использованием компьютерной техники).</w:t>
      </w:r>
    </w:p>
    <w:bookmarkEnd w:id="114"/>
    <w:p w:rsidR="002D0B9F" w:rsidRPr="00D41BA1" w:rsidRDefault="002D0B9F" w:rsidP="00E24C39">
      <w:pPr>
        <w:pStyle w:val="s1"/>
        <w:spacing w:before="0" w:beforeAutospacing="0" w:after="0" w:afterAutospacing="0"/>
        <w:jc w:val="both"/>
      </w:pPr>
      <w:r w:rsidRPr="00D41BA1">
        <w:t xml:space="preserve">Первичные </w:t>
      </w:r>
      <w:r w:rsidR="00B03C6E" w:rsidRPr="00D41BA1">
        <w:t xml:space="preserve">(сводные) учетные </w:t>
      </w:r>
      <w:r w:rsidRPr="00D41BA1">
        <w:t xml:space="preserve">документы принимаются к учету, если они составлены по  унифицированным </w:t>
      </w:r>
      <w:hyperlink r:id="rId16" w:history="1">
        <w:r w:rsidRPr="00D41BA1">
          <w:t>формам</w:t>
        </w:r>
      </w:hyperlink>
      <w:r w:rsidRPr="00D41BA1">
        <w:t xml:space="preserve"> документов, либо по формам которые не унифицированы, но содержат обязательные реквизиты, установленные действующим законодательством и при наличии на документе подписи </w:t>
      </w:r>
      <w:r w:rsidR="00185A2B" w:rsidRPr="00D41BA1">
        <w:t xml:space="preserve">руководителя </w:t>
      </w:r>
      <w:r w:rsidRPr="00D41BA1">
        <w:t>Учреждения</w:t>
      </w:r>
      <w:r w:rsidR="00B10E67" w:rsidRPr="00D41BA1">
        <w:t xml:space="preserve"> </w:t>
      </w:r>
      <w:r w:rsidRPr="00D41BA1">
        <w:t>либо</w:t>
      </w:r>
      <w:r w:rsidR="00EE58E8" w:rsidRPr="00D41BA1">
        <w:t xml:space="preserve"> уполномоченного им </w:t>
      </w:r>
      <w:r w:rsidRPr="00D41BA1">
        <w:t>лица</w:t>
      </w:r>
      <w:r w:rsidR="00EE58E8" w:rsidRPr="00D41BA1">
        <w:t xml:space="preserve"> (в соответствии с </w:t>
      </w:r>
      <w:r w:rsidRPr="00D41BA1">
        <w:t>отдельным приказом</w:t>
      </w:r>
      <w:r w:rsidR="00B10E67" w:rsidRPr="00D41BA1">
        <w:t xml:space="preserve"> </w:t>
      </w:r>
      <w:r w:rsidRPr="00D41BA1">
        <w:t>или доверенностью</w:t>
      </w:r>
      <w:r w:rsidR="00EE58E8" w:rsidRPr="00D41BA1">
        <w:t>)</w:t>
      </w:r>
      <w:r w:rsidRPr="00D41BA1">
        <w:t>.</w:t>
      </w:r>
      <w:bookmarkStart w:id="115" w:name="sub_10201"/>
      <w:r w:rsidR="00B03C6E" w:rsidRPr="00D41BA1">
        <w:t xml:space="preserve"> </w:t>
      </w:r>
      <w:r w:rsidR="002F35B5" w:rsidRPr="00D41BA1">
        <w:t xml:space="preserve">Формы первичных </w:t>
      </w:r>
      <w:r w:rsidR="00B03C6E" w:rsidRPr="00D41BA1">
        <w:t xml:space="preserve">(сводных) </w:t>
      </w:r>
      <w:r w:rsidR="002F35B5" w:rsidRPr="00D41BA1">
        <w:t>учетных документов, разработанны</w:t>
      </w:r>
      <w:r w:rsidR="000059C4" w:rsidRPr="00D41BA1">
        <w:t>е</w:t>
      </w:r>
      <w:r w:rsidR="002F35B5" w:rsidRPr="00D41BA1">
        <w:t xml:space="preserve"> Учреждением самостоятельно</w:t>
      </w:r>
      <w:r w:rsidR="002D09CD" w:rsidRPr="00D41BA1">
        <w:t>,</w:t>
      </w:r>
      <w:r w:rsidR="00B10E67" w:rsidRPr="00D41BA1">
        <w:t xml:space="preserve"> </w:t>
      </w:r>
      <w:r w:rsidR="00563190" w:rsidRPr="00D41BA1">
        <w:t xml:space="preserve">приведены в </w:t>
      </w:r>
      <w:r w:rsidR="00563190" w:rsidRPr="00E05A31">
        <w:rPr>
          <w:color w:val="0070C0"/>
        </w:rPr>
        <w:t>Приложении № 2</w:t>
      </w:r>
      <w:r w:rsidR="00563190" w:rsidRPr="00D41BA1">
        <w:t xml:space="preserve"> к настоящей Учетной политике</w:t>
      </w:r>
      <w:r w:rsidR="002F35B5" w:rsidRPr="00D41BA1">
        <w:t>.</w:t>
      </w:r>
    </w:p>
    <w:p w:rsidR="006A4C83" w:rsidRPr="00D41BA1" w:rsidRDefault="006A4C83" w:rsidP="00E24C39">
      <w:pPr>
        <w:spacing w:after="0" w:line="240" w:lineRule="auto"/>
        <w:jc w:val="both"/>
        <w:rPr>
          <w:rFonts w:ascii="Times New Roman" w:hAnsi="Times New Roman"/>
          <w:sz w:val="24"/>
          <w:szCs w:val="24"/>
        </w:rPr>
      </w:pPr>
      <w:r w:rsidRPr="00D41BA1">
        <w:rPr>
          <w:rFonts w:ascii="Times New Roman" w:hAnsi="Times New Roman"/>
          <w:sz w:val="24"/>
          <w:szCs w:val="24"/>
        </w:rPr>
        <w:t xml:space="preserve">Перечень  лиц, наделяемых правом подписи первичных учетных документов, закреплен в Приложении № 9 к настоящей Учетной политике. Передача права подписи при временном отсутствии должностных лиц оформляется в соответствии с </w:t>
      </w:r>
      <w:r w:rsidRPr="00E05A31">
        <w:rPr>
          <w:rFonts w:ascii="Times New Roman" w:hAnsi="Times New Roman"/>
          <w:color w:val="0070C0"/>
          <w:sz w:val="24"/>
          <w:szCs w:val="24"/>
        </w:rPr>
        <w:t xml:space="preserve">Приложением № </w:t>
      </w:r>
      <w:r w:rsidR="00E05A31" w:rsidRPr="00E05A31">
        <w:rPr>
          <w:rFonts w:ascii="Times New Roman" w:hAnsi="Times New Roman"/>
          <w:color w:val="0070C0"/>
          <w:sz w:val="24"/>
          <w:szCs w:val="24"/>
        </w:rPr>
        <w:t>7</w:t>
      </w:r>
      <w:r w:rsidRPr="00D41BA1">
        <w:rPr>
          <w:rFonts w:ascii="Times New Roman" w:hAnsi="Times New Roman"/>
          <w:sz w:val="24"/>
          <w:szCs w:val="24"/>
        </w:rPr>
        <w:t xml:space="preserve"> к настоящей Учетной политике.</w:t>
      </w:r>
    </w:p>
    <w:bookmarkEnd w:id="115"/>
    <w:p w:rsidR="005826B4" w:rsidRPr="00D41BA1" w:rsidRDefault="005826B4" w:rsidP="005826B4">
      <w:pPr>
        <w:pStyle w:val="s1"/>
        <w:spacing w:before="0" w:beforeAutospacing="0" w:after="0" w:afterAutospacing="0"/>
        <w:jc w:val="both"/>
      </w:pPr>
      <w:r w:rsidRPr="00D41BA1">
        <w:t>Первичные (сводные) учетные документы и иные документы (сведения), необходимые для ведения бухгалтерского учета и формирования отчетности, предоставляются в Бухгалтерию в сроки, установленные Графиком документооборота (</w:t>
      </w:r>
      <w:r w:rsidRPr="00E05A31">
        <w:rPr>
          <w:color w:val="0070C0"/>
        </w:rPr>
        <w:t>Приложение № 3</w:t>
      </w:r>
      <w:r w:rsidRPr="00D41BA1">
        <w:t xml:space="preserve"> к настоящей Учетной политике).</w:t>
      </w:r>
    </w:p>
    <w:p w:rsidR="00B03C6E" w:rsidRPr="00D41BA1" w:rsidRDefault="00B03C6E" w:rsidP="00E24C39">
      <w:pPr>
        <w:pStyle w:val="s1"/>
        <w:spacing w:before="0" w:beforeAutospacing="0" w:after="0" w:afterAutospacing="0"/>
        <w:jc w:val="both"/>
        <w:rPr>
          <w:color w:val="000000" w:themeColor="text1"/>
        </w:rPr>
      </w:pPr>
      <w:r w:rsidRPr="00D41BA1">
        <w:t xml:space="preserve">При поступлении первичных (сводных) учетных документов от контрагентов (поставщиков, подрядчиков, исполнителей), являющихся основанием для принятия к </w:t>
      </w:r>
      <w:r w:rsidRPr="00D41BA1">
        <w:rPr>
          <w:color w:val="000000" w:themeColor="text1"/>
        </w:rPr>
        <w:t>учету денежных обязательств (счета, акты, накладные, счета-фактуры</w:t>
      </w:r>
      <w:proofErr w:type="gramStart"/>
      <w:r w:rsidRPr="00D41BA1">
        <w:rPr>
          <w:color w:val="000000" w:themeColor="text1"/>
        </w:rPr>
        <w:t xml:space="preserve"> </w:t>
      </w:r>
      <w:r w:rsidR="00D96665" w:rsidRPr="00D41BA1">
        <w:rPr>
          <w:color w:val="000000" w:themeColor="text1"/>
        </w:rPr>
        <w:t>,</w:t>
      </w:r>
      <w:proofErr w:type="gramEnd"/>
      <w:r w:rsidR="00D96665" w:rsidRPr="00D41BA1">
        <w:rPr>
          <w:color w:val="000000" w:themeColor="text1"/>
        </w:rPr>
        <w:t xml:space="preserve"> УПД и</w:t>
      </w:r>
      <w:r w:rsidRPr="00D41BA1">
        <w:rPr>
          <w:color w:val="000000" w:themeColor="text1"/>
        </w:rPr>
        <w:t xml:space="preserve"> т.п.), принятие к учету осуществляется в день предъявления документов в Бухгалтерию независимо от даты изготовления и подписания данного документа контрагентом, если иное не установлено настоящей Учетной политикой.</w:t>
      </w:r>
    </w:p>
    <w:p w:rsidR="009E336B" w:rsidRPr="00D41BA1" w:rsidRDefault="009E336B" w:rsidP="009E336B">
      <w:pPr>
        <w:pStyle w:val="s1"/>
        <w:spacing w:before="0" w:beforeAutospacing="0" w:after="0" w:afterAutospacing="0"/>
        <w:jc w:val="both"/>
        <w:rPr>
          <w:color w:val="000000" w:themeColor="text1"/>
        </w:rPr>
      </w:pPr>
      <w:proofErr w:type="gramStart"/>
      <w:r w:rsidRPr="00D41BA1">
        <w:rPr>
          <w:color w:val="000000" w:themeColor="text1"/>
        </w:rPr>
        <w:t xml:space="preserve">При поступлении от сотрудников Учреждения первичных учетных документов, являющихся основанием для принятия к учету обязательств (заявление на выдачу подотчетной суммы, заявка на закупку, авансовый отчет и т.п.), принятие к учету осуществляется датой предъявления документов в Бухгалтерию, если иное не установлено настоящей Учетной политикой, при условии утверждения данного документа руководителем Учреждения (иным уполномоченным лицом). </w:t>
      </w:r>
      <w:proofErr w:type="gramEnd"/>
    </w:p>
    <w:p w:rsidR="009E336B" w:rsidRPr="00D41BA1" w:rsidRDefault="009E336B" w:rsidP="009E336B">
      <w:pPr>
        <w:pStyle w:val="s1"/>
        <w:spacing w:before="0" w:beforeAutospacing="0" w:after="0" w:afterAutospacing="0"/>
        <w:jc w:val="both"/>
        <w:rPr>
          <w:color w:val="000000" w:themeColor="text1"/>
        </w:rPr>
      </w:pPr>
      <w:r w:rsidRPr="00D41BA1">
        <w:rPr>
          <w:color w:val="000000" w:themeColor="text1"/>
        </w:rPr>
        <w:t>Обязательство на выдачу подотчетных сумм в случае направления работника в командировку принимается при наличии решения о командировании, а также приказа о направ</w:t>
      </w:r>
      <w:r w:rsidR="00C106A4">
        <w:rPr>
          <w:color w:val="000000" w:themeColor="text1"/>
        </w:rPr>
        <w:t>ление работника в командировку.</w:t>
      </w:r>
    </w:p>
    <w:p w:rsidR="00BF68EB" w:rsidRPr="00D41BA1" w:rsidRDefault="00BF68EB" w:rsidP="00E24C39">
      <w:pPr>
        <w:spacing w:after="0" w:line="240" w:lineRule="auto"/>
        <w:jc w:val="both"/>
        <w:rPr>
          <w:rFonts w:ascii="Times New Roman" w:hAnsi="Times New Roman"/>
          <w:color w:val="000000" w:themeColor="text1"/>
          <w:sz w:val="24"/>
          <w:szCs w:val="24"/>
        </w:rPr>
      </w:pPr>
      <w:r w:rsidRPr="00D41BA1">
        <w:rPr>
          <w:rFonts w:ascii="Times New Roman" w:hAnsi="Times New Roman"/>
          <w:color w:val="000000" w:themeColor="text1"/>
          <w:sz w:val="24"/>
          <w:szCs w:val="24"/>
        </w:rPr>
        <w:t>При поступлении в Бухгалтерию документов, являющихся основанием для начисления заработной платы, пособий, компенсаций и иных выплат сотрудникам Учреждения, принятие их для обработки</w:t>
      </w:r>
      <w:r w:rsidR="00A31C8E" w:rsidRPr="00D41BA1">
        <w:rPr>
          <w:rFonts w:ascii="Times New Roman" w:hAnsi="Times New Roman"/>
          <w:color w:val="000000" w:themeColor="text1"/>
          <w:sz w:val="24"/>
          <w:szCs w:val="24"/>
        </w:rPr>
        <w:t xml:space="preserve"> (рассмотрение)</w:t>
      </w:r>
      <w:r w:rsidRPr="00D41BA1">
        <w:rPr>
          <w:rFonts w:ascii="Times New Roman" w:hAnsi="Times New Roman"/>
          <w:color w:val="000000" w:themeColor="text1"/>
          <w:sz w:val="24"/>
          <w:szCs w:val="24"/>
        </w:rPr>
        <w:t xml:space="preserve"> бухгалтером, как правило, осуществляется не позднее </w:t>
      </w:r>
      <w:r w:rsidR="00A31C8E" w:rsidRPr="00D41BA1">
        <w:rPr>
          <w:rFonts w:ascii="Times New Roman" w:hAnsi="Times New Roman"/>
          <w:color w:val="000000" w:themeColor="text1"/>
          <w:sz w:val="24"/>
          <w:szCs w:val="24"/>
        </w:rPr>
        <w:t>3 (трех) рабочих дней со дня их</w:t>
      </w:r>
      <w:r w:rsidR="00401602" w:rsidRPr="00D41BA1">
        <w:rPr>
          <w:rFonts w:ascii="Times New Roman" w:hAnsi="Times New Roman"/>
          <w:color w:val="000000" w:themeColor="text1"/>
          <w:sz w:val="24"/>
          <w:szCs w:val="24"/>
        </w:rPr>
        <w:t xml:space="preserve"> получения</w:t>
      </w:r>
      <w:r w:rsidRPr="00D41BA1">
        <w:rPr>
          <w:rFonts w:ascii="Times New Roman" w:hAnsi="Times New Roman"/>
          <w:color w:val="000000" w:themeColor="text1"/>
          <w:sz w:val="24"/>
          <w:szCs w:val="24"/>
        </w:rPr>
        <w:t>.</w:t>
      </w:r>
    </w:p>
    <w:p w:rsidR="00BF68EB" w:rsidRPr="00D41BA1" w:rsidRDefault="00BF68EB" w:rsidP="00E24C39">
      <w:pPr>
        <w:spacing w:after="0" w:line="240" w:lineRule="auto"/>
        <w:jc w:val="both"/>
        <w:rPr>
          <w:rFonts w:ascii="Times New Roman" w:hAnsi="Times New Roman"/>
          <w:sz w:val="24"/>
          <w:szCs w:val="24"/>
        </w:rPr>
      </w:pPr>
      <w:r w:rsidRPr="00D41BA1">
        <w:rPr>
          <w:rFonts w:ascii="Times New Roman" w:hAnsi="Times New Roman"/>
          <w:sz w:val="24"/>
          <w:szCs w:val="24"/>
        </w:rPr>
        <w:t>Документы, являющиеся основанием для начисления заработной платы, пособий, компенсаций и иных выплат сотрудникам Учреждения, должны быть представлены не позднее</w:t>
      </w:r>
      <w:r w:rsidR="00401602" w:rsidRPr="00D41BA1">
        <w:rPr>
          <w:rFonts w:ascii="Times New Roman" w:hAnsi="Times New Roman"/>
          <w:sz w:val="24"/>
          <w:szCs w:val="24"/>
        </w:rPr>
        <w:t>,</w:t>
      </w:r>
      <w:r w:rsidRPr="00D41BA1">
        <w:rPr>
          <w:rFonts w:ascii="Times New Roman" w:hAnsi="Times New Roman"/>
          <w:sz w:val="24"/>
          <w:szCs w:val="24"/>
        </w:rPr>
        <w:t xml:space="preserve"> чем за 3 (три) дня до наступления установленного срока выплаты. Если такие документы поступают в Бухгалтерию с нарушением установленного срока, их </w:t>
      </w:r>
      <w:r w:rsidR="00401602" w:rsidRPr="00D41BA1">
        <w:rPr>
          <w:rFonts w:ascii="Times New Roman" w:hAnsi="Times New Roman"/>
          <w:sz w:val="24"/>
          <w:szCs w:val="24"/>
        </w:rPr>
        <w:t>обработка (рассмотрение)</w:t>
      </w:r>
      <w:r w:rsidRPr="00D41BA1">
        <w:rPr>
          <w:rFonts w:ascii="Times New Roman" w:hAnsi="Times New Roman"/>
          <w:sz w:val="24"/>
          <w:szCs w:val="24"/>
        </w:rPr>
        <w:t xml:space="preserve"> бухгалтером может осуществляться в следующем месяце (</w:t>
      </w:r>
      <w:r w:rsidR="00401602" w:rsidRPr="00D41BA1">
        <w:rPr>
          <w:rFonts w:ascii="Times New Roman" w:hAnsi="Times New Roman"/>
          <w:sz w:val="24"/>
          <w:szCs w:val="24"/>
        </w:rPr>
        <w:t xml:space="preserve">расчетном, </w:t>
      </w:r>
      <w:r w:rsidRPr="00D41BA1">
        <w:rPr>
          <w:rFonts w:ascii="Times New Roman" w:hAnsi="Times New Roman"/>
          <w:sz w:val="24"/>
          <w:szCs w:val="24"/>
        </w:rPr>
        <w:t>отчетном периоде).</w:t>
      </w:r>
    </w:p>
    <w:p w:rsidR="00996A90" w:rsidRPr="00D41BA1" w:rsidRDefault="00996A90" w:rsidP="00E24C39">
      <w:pPr>
        <w:pStyle w:val="s1"/>
        <w:spacing w:before="0" w:beforeAutospacing="0" w:after="0" w:afterAutospacing="0"/>
        <w:jc w:val="both"/>
        <w:rPr>
          <w:color w:val="000000" w:themeColor="text1"/>
        </w:rPr>
      </w:pPr>
      <w:r w:rsidRPr="00D41BA1">
        <w:rPr>
          <w:rFonts w:eastAsia="Calibri"/>
          <w:color w:val="000000" w:themeColor="text1"/>
          <w:lang w:eastAsia="en-US"/>
        </w:rPr>
        <w:t>В целях своевременного представления Учреждением бухгалтерской отчетности за отчетный период первичные (сводные) учетные документы</w:t>
      </w:r>
      <w:r w:rsidRPr="00D41BA1">
        <w:rPr>
          <w:color w:val="000000" w:themeColor="text1"/>
        </w:rPr>
        <w:t xml:space="preserve">, оформляющие факты хозяйственной </w:t>
      </w:r>
      <w:r w:rsidRPr="00D41BA1">
        <w:rPr>
          <w:color w:val="000000" w:themeColor="text1"/>
        </w:rPr>
        <w:lastRenderedPageBreak/>
        <w:t xml:space="preserve">жизни отчетного периода (месяца, квартала, года), но поступившие в Бухгалтерию после отчетной даты, отражаются в бухгалтерском учете  с учетом даты закрытия текущего (отчетного) месяца в целях бухгалтерского учета. </w:t>
      </w:r>
    </w:p>
    <w:p w:rsidR="00996A90" w:rsidRPr="00D41BA1" w:rsidRDefault="00996A90" w:rsidP="00E24C39">
      <w:pPr>
        <w:pStyle w:val="s1"/>
        <w:spacing w:before="0" w:beforeAutospacing="0" w:after="0" w:afterAutospacing="0"/>
        <w:jc w:val="both"/>
        <w:rPr>
          <w:rFonts w:eastAsia="Calibri"/>
          <w:color w:val="000000" w:themeColor="text1"/>
          <w:lang w:eastAsia="en-US"/>
        </w:rPr>
      </w:pPr>
      <w:r w:rsidRPr="00D41BA1">
        <w:rPr>
          <w:color w:val="000000" w:themeColor="text1"/>
        </w:rPr>
        <w:t xml:space="preserve">Закрытие текущего (отчетного) месяца, включая последний месяц отчетного квартала, в целях бухгалтерского учета производится в следующем месяце  за 5 (пять) рабочих дней до предельной даты представления промежуточной </w:t>
      </w:r>
      <w:r w:rsidR="005A68C5" w:rsidRPr="00D41BA1">
        <w:rPr>
          <w:color w:val="000000" w:themeColor="text1"/>
        </w:rPr>
        <w:t>бухгалтерской</w:t>
      </w:r>
      <w:r w:rsidRPr="00D41BA1">
        <w:rPr>
          <w:color w:val="000000" w:themeColor="text1"/>
        </w:rPr>
        <w:t xml:space="preserve"> отчетности за соответствующий период, закрытие декабря производится за 10 (десять) рабочих дней </w:t>
      </w:r>
      <w:r w:rsidRPr="00D41BA1">
        <w:rPr>
          <w:rFonts w:eastAsia="Calibri"/>
          <w:color w:val="000000" w:themeColor="text1"/>
          <w:lang w:eastAsia="en-US"/>
        </w:rPr>
        <w:t xml:space="preserve">до предельной даты представления годовой </w:t>
      </w:r>
      <w:r w:rsidR="00265BD2" w:rsidRPr="00D41BA1">
        <w:rPr>
          <w:rFonts w:eastAsia="Calibri"/>
          <w:color w:val="000000" w:themeColor="text1"/>
          <w:lang w:eastAsia="en-US"/>
        </w:rPr>
        <w:t>бухгалтерской</w:t>
      </w:r>
      <w:r w:rsidRPr="00D41BA1">
        <w:rPr>
          <w:rFonts w:eastAsia="Calibri"/>
          <w:color w:val="000000" w:themeColor="text1"/>
          <w:lang w:eastAsia="en-US"/>
        </w:rPr>
        <w:t xml:space="preserve"> отчетности.</w:t>
      </w:r>
    </w:p>
    <w:p w:rsidR="00996A90" w:rsidRPr="00D41BA1" w:rsidRDefault="00996A90" w:rsidP="00E24C39">
      <w:pPr>
        <w:pStyle w:val="s1"/>
        <w:spacing w:before="0" w:beforeAutospacing="0" w:after="0" w:afterAutospacing="0"/>
        <w:jc w:val="both"/>
        <w:rPr>
          <w:color w:val="000000" w:themeColor="text1"/>
        </w:rPr>
      </w:pPr>
      <w:r w:rsidRPr="00D41BA1">
        <w:rPr>
          <w:rFonts w:eastAsia="Calibri"/>
          <w:color w:val="000000" w:themeColor="text1"/>
          <w:lang w:eastAsia="en-US"/>
        </w:rPr>
        <w:t xml:space="preserve">Если документы, </w:t>
      </w:r>
      <w:r w:rsidRPr="00D41BA1">
        <w:rPr>
          <w:color w:val="000000" w:themeColor="text1"/>
        </w:rPr>
        <w:t>оформляющие события отчетного месяца, поступили в Бухгалтерию в следующем месяце, но до даты закрытия отчетного месяца, операции отражаются в учете последним днем отчетного месяца.</w:t>
      </w:r>
    </w:p>
    <w:p w:rsidR="00996A90" w:rsidRPr="00D41BA1" w:rsidRDefault="00996A90" w:rsidP="00E24C39">
      <w:pPr>
        <w:pStyle w:val="s1"/>
        <w:spacing w:before="0" w:beforeAutospacing="0" w:after="0" w:afterAutospacing="0"/>
        <w:jc w:val="both"/>
        <w:rPr>
          <w:color w:val="000000" w:themeColor="text1"/>
        </w:rPr>
      </w:pPr>
      <w:r w:rsidRPr="00D41BA1">
        <w:rPr>
          <w:color w:val="000000" w:themeColor="text1"/>
        </w:rPr>
        <w:t>Если документы,  оформляющие события отчетного месяца, поступили в Бухгалтерию после даты закрытия отчетного месяца, операции отражаются в учете датой поступления документов в Бухгалтерию.</w:t>
      </w:r>
    </w:p>
    <w:p w:rsidR="00996A90" w:rsidRPr="00D41BA1" w:rsidRDefault="00996A90" w:rsidP="00E24C39">
      <w:pPr>
        <w:pStyle w:val="s1"/>
        <w:spacing w:before="0" w:beforeAutospacing="0" w:after="0" w:afterAutospacing="0"/>
        <w:jc w:val="both"/>
        <w:rPr>
          <w:color w:val="000000" w:themeColor="text1"/>
        </w:rPr>
      </w:pPr>
      <w:r w:rsidRPr="00D41BA1">
        <w:rPr>
          <w:color w:val="000000" w:themeColor="text1"/>
        </w:rPr>
        <w:t xml:space="preserve">Если документы, оформляющие события прошлого года, поступили в Бухгалтерию после даты принятия годовой </w:t>
      </w:r>
      <w:r w:rsidR="00265BD2" w:rsidRPr="00D41BA1">
        <w:rPr>
          <w:color w:val="000000" w:themeColor="text1"/>
        </w:rPr>
        <w:t>бухгалтерской</w:t>
      </w:r>
      <w:r w:rsidRPr="00D41BA1">
        <w:rPr>
          <w:color w:val="000000" w:themeColor="text1"/>
        </w:rPr>
        <w:t xml:space="preserve"> отчетности, операции отражаются обособленно как исправление ошибки прошлых лет. </w:t>
      </w:r>
    </w:p>
    <w:p w:rsidR="00F466B2" w:rsidRPr="00D41BA1" w:rsidRDefault="00F466B2" w:rsidP="00E24C39">
      <w:pPr>
        <w:pStyle w:val="s1"/>
        <w:spacing w:before="0" w:beforeAutospacing="0" w:after="0" w:afterAutospacing="0"/>
        <w:jc w:val="both"/>
        <w:rPr>
          <w:color w:val="000000" w:themeColor="text1"/>
        </w:rPr>
      </w:pPr>
      <w:r w:rsidRPr="00D41BA1">
        <w:rPr>
          <w:color w:val="000000" w:themeColor="text1"/>
        </w:rPr>
        <w:t xml:space="preserve">Во всех первичных </w:t>
      </w:r>
      <w:r w:rsidR="00265BD2" w:rsidRPr="00D41BA1">
        <w:rPr>
          <w:color w:val="000000" w:themeColor="text1"/>
        </w:rPr>
        <w:t xml:space="preserve">(сводных) </w:t>
      </w:r>
      <w:r w:rsidRPr="00D41BA1">
        <w:rPr>
          <w:color w:val="000000" w:themeColor="text1"/>
        </w:rPr>
        <w:t>учетных документах должны присутствовать подписи лиц, ответственных за их оформление.</w:t>
      </w:r>
    </w:p>
    <w:p w:rsidR="00635D03" w:rsidRPr="00D41BA1" w:rsidRDefault="00635D03" w:rsidP="00E24C39">
      <w:pPr>
        <w:pStyle w:val="s1"/>
        <w:spacing w:before="0" w:beforeAutospacing="0" w:after="0" w:afterAutospacing="0"/>
        <w:jc w:val="both"/>
        <w:rPr>
          <w:color w:val="000000" w:themeColor="text1"/>
        </w:rPr>
      </w:pPr>
      <w:r w:rsidRPr="00D41BA1">
        <w:rPr>
          <w:color w:val="000000" w:themeColor="text1"/>
        </w:rPr>
        <w:t>В Учреждении используются, в частности, следующие регистры бухгалтерского учета:</w:t>
      </w:r>
    </w:p>
    <w:p w:rsidR="00635D03" w:rsidRPr="00D41BA1" w:rsidRDefault="00635D03" w:rsidP="00E24C39">
      <w:pPr>
        <w:pStyle w:val="s1"/>
        <w:spacing w:before="0" w:beforeAutospacing="0" w:after="0" w:afterAutospacing="0"/>
        <w:jc w:val="both"/>
        <w:rPr>
          <w:color w:val="000000" w:themeColor="text1"/>
        </w:rPr>
      </w:pPr>
      <w:r w:rsidRPr="00D41BA1">
        <w:rPr>
          <w:color w:val="000000" w:themeColor="text1"/>
        </w:rPr>
        <w:t>Журнал регистрации обязательств;</w:t>
      </w:r>
    </w:p>
    <w:p w:rsidR="00635D03" w:rsidRPr="00D41BA1" w:rsidRDefault="00635D03" w:rsidP="00E24C39">
      <w:pPr>
        <w:pStyle w:val="s1"/>
        <w:spacing w:before="0" w:beforeAutospacing="0" w:after="0" w:afterAutospacing="0"/>
        <w:jc w:val="both"/>
        <w:rPr>
          <w:color w:val="000000" w:themeColor="text1"/>
        </w:rPr>
      </w:pPr>
      <w:r w:rsidRPr="00D41BA1">
        <w:rPr>
          <w:color w:val="000000" w:themeColor="text1"/>
        </w:rPr>
        <w:t>Журнал операций N 2 с безналичными денежными средствами;</w:t>
      </w:r>
    </w:p>
    <w:p w:rsidR="00635D03" w:rsidRPr="00D41BA1" w:rsidRDefault="00635D03" w:rsidP="00E24C39">
      <w:pPr>
        <w:pStyle w:val="s1"/>
        <w:spacing w:before="0" w:beforeAutospacing="0" w:after="0" w:afterAutospacing="0"/>
        <w:jc w:val="both"/>
        <w:rPr>
          <w:color w:val="000000" w:themeColor="text1"/>
        </w:rPr>
      </w:pPr>
      <w:r w:rsidRPr="00D41BA1">
        <w:rPr>
          <w:color w:val="000000" w:themeColor="text1"/>
        </w:rPr>
        <w:t>Журнал операций N 3 расчетов с подотчетными лицами;</w:t>
      </w:r>
    </w:p>
    <w:p w:rsidR="00635D03" w:rsidRPr="00D41BA1" w:rsidRDefault="00635D03" w:rsidP="00E24C39">
      <w:pPr>
        <w:pStyle w:val="s1"/>
        <w:spacing w:before="0" w:beforeAutospacing="0" w:after="0" w:afterAutospacing="0"/>
        <w:jc w:val="both"/>
        <w:rPr>
          <w:color w:val="000000" w:themeColor="text1"/>
        </w:rPr>
      </w:pPr>
      <w:r w:rsidRPr="00D41BA1">
        <w:rPr>
          <w:color w:val="000000" w:themeColor="text1"/>
        </w:rPr>
        <w:t>Журнал операций N 4 расчетов с поставщиками и подрядчиками;</w:t>
      </w:r>
    </w:p>
    <w:p w:rsidR="00635D03" w:rsidRPr="00D41BA1" w:rsidRDefault="00635D03" w:rsidP="00E24C39">
      <w:pPr>
        <w:pStyle w:val="s1"/>
        <w:spacing w:before="0" w:beforeAutospacing="0" w:after="0" w:afterAutospacing="0"/>
        <w:jc w:val="both"/>
        <w:rPr>
          <w:color w:val="000000" w:themeColor="text1"/>
        </w:rPr>
      </w:pPr>
      <w:r w:rsidRPr="00D41BA1">
        <w:rPr>
          <w:color w:val="000000" w:themeColor="text1"/>
        </w:rPr>
        <w:t>Журнал операций N 5 расчетов с дебиторами по доходам;</w:t>
      </w:r>
    </w:p>
    <w:p w:rsidR="00635D03" w:rsidRPr="00D41BA1" w:rsidRDefault="00635D03" w:rsidP="00E24C39">
      <w:pPr>
        <w:pStyle w:val="s1"/>
        <w:spacing w:before="0" w:beforeAutospacing="0" w:after="0" w:afterAutospacing="0"/>
        <w:jc w:val="both"/>
        <w:rPr>
          <w:color w:val="000000" w:themeColor="text1"/>
        </w:rPr>
      </w:pPr>
      <w:r w:rsidRPr="00D41BA1">
        <w:rPr>
          <w:color w:val="000000" w:themeColor="text1"/>
        </w:rPr>
        <w:t>Журнал операций N 6 расчетов по оплате труда, денежному довольствию и стипендиям;</w:t>
      </w:r>
    </w:p>
    <w:p w:rsidR="00635D03" w:rsidRPr="00D41BA1" w:rsidRDefault="00635D03" w:rsidP="00E24C39">
      <w:pPr>
        <w:pStyle w:val="s1"/>
        <w:spacing w:before="0" w:beforeAutospacing="0" w:after="0" w:afterAutospacing="0"/>
        <w:jc w:val="both"/>
        <w:rPr>
          <w:color w:val="000000" w:themeColor="text1"/>
        </w:rPr>
      </w:pPr>
      <w:r w:rsidRPr="00D41BA1">
        <w:rPr>
          <w:color w:val="000000" w:themeColor="text1"/>
        </w:rPr>
        <w:t>Журнал операций N 7 по выбытию и перемещению нефинансовых активов;</w:t>
      </w:r>
    </w:p>
    <w:p w:rsidR="00635D03" w:rsidRPr="00D41BA1" w:rsidRDefault="00635D03" w:rsidP="00E24C39">
      <w:pPr>
        <w:pStyle w:val="s1"/>
        <w:spacing w:before="0" w:beforeAutospacing="0" w:after="0" w:afterAutospacing="0"/>
        <w:jc w:val="both"/>
        <w:rPr>
          <w:bCs/>
          <w:color w:val="000000" w:themeColor="text1"/>
        </w:rPr>
      </w:pPr>
      <w:r w:rsidRPr="00D41BA1">
        <w:rPr>
          <w:color w:val="000000" w:themeColor="text1"/>
        </w:rPr>
        <w:t>Журнал N 8 по прочим операциям</w:t>
      </w:r>
    </w:p>
    <w:p w:rsidR="00635D03" w:rsidRPr="00D41BA1" w:rsidRDefault="00D96665" w:rsidP="00E24C39">
      <w:pPr>
        <w:pStyle w:val="s1"/>
        <w:spacing w:before="0" w:beforeAutospacing="0" w:after="0" w:afterAutospacing="0"/>
        <w:jc w:val="both"/>
        <w:rPr>
          <w:color w:val="000000" w:themeColor="text1"/>
        </w:rPr>
      </w:pPr>
      <w:r w:rsidRPr="00D41BA1">
        <w:rPr>
          <w:color w:val="000000" w:themeColor="text1"/>
        </w:rPr>
        <w:t xml:space="preserve">Главная книга </w:t>
      </w:r>
      <w:r w:rsidRPr="00D41BA1">
        <w:t>(0504072).</w:t>
      </w:r>
    </w:p>
    <w:p w:rsidR="002D0B9F" w:rsidRPr="00D41BA1" w:rsidRDefault="002D0B9F" w:rsidP="00E24C39">
      <w:pPr>
        <w:pStyle w:val="s1"/>
        <w:spacing w:before="0" w:beforeAutospacing="0" w:after="0" w:afterAutospacing="0"/>
        <w:jc w:val="both"/>
        <w:rPr>
          <w:color w:val="000000" w:themeColor="text1"/>
        </w:rPr>
      </w:pPr>
      <w:r w:rsidRPr="00D41BA1">
        <w:rPr>
          <w:color w:val="000000" w:themeColor="text1"/>
        </w:rPr>
        <w:t>Регистры бухгалтерского учета подписываются лицами,</w:t>
      </w:r>
      <w:r w:rsidR="00B10E67" w:rsidRPr="00D41BA1">
        <w:rPr>
          <w:color w:val="000000" w:themeColor="text1"/>
        </w:rPr>
        <w:t xml:space="preserve"> </w:t>
      </w:r>
      <w:r w:rsidRPr="00D41BA1">
        <w:rPr>
          <w:color w:val="000000" w:themeColor="text1"/>
        </w:rPr>
        <w:t>отве</w:t>
      </w:r>
      <w:r w:rsidR="004D1082" w:rsidRPr="00D41BA1">
        <w:rPr>
          <w:color w:val="000000" w:themeColor="text1"/>
        </w:rPr>
        <w:t xml:space="preserve">чающими </w:t>
      </w:r>
      <w:r w:rsidRPr="00D41BA1">
        <w:rPr>
          <w:color w:val="000000" w:themeColor="text1"/>
        </w:rPr>
        <w:t>за их формирование.</w:t>
      </w:r>
      <w:bookmarkStart w:id="116" w:name="sub_3"/>
      <w:r w:rsidR="00B10E67" w:rsidRPr="00D41BA1">
        <w:rPr>
          <w:color w:val="000000" w:themeColor="text1"/>
        </w:rPr>
        <w:t xml:space="preserve"> </w:t>
      </w:r>
      <w:r w:rsidR="00FD0C05" w:rsidRPr="00D41BA1">
        <w:rPr>
          <w:color w:val="000000" w:themeColor="text1"/>
        </w:rPr>
        <w:t xml:space="preserve">Не допускается </w:t>
      </w:r>
      <w:r w:rsidR="00B10E67" w:rsidRPr="00D41BA1">
        <w:rPr>
          <w:color w:val="000000" w:themeColor="text1"/>
        </w:rPr>
        <w:t xml:space="preserve"> </w:t>
      </w:r>
      <w:r w:rsidR="00FD0C05" w:rsidRPr="00D41BA1">
        <w:rPr>
          <w:color w:val="000000" w:themeColor="text1"/>
        </w:rPr>
        <w:t>у</w:t>
      </w:r>
      <w:r w:rsidRPr="00D41BA1">
        <w:rPr>
          <w:color w:val="000000" w:themeColor="text1"/>
        </w:rPr>
        <w:t>даление</w:t>
      </w:r>
      <w:r w:rsidR="00B10E67" w:rsidRPr="00D41BA1">
        <w:rPr>
          <w:color w:val="000000" w:themeColor="text1"/>
        </w:rPr>
        <w:t xml:space="preserve"> </w:t>
      </w:r>
      <w:r w:rsidRPr="00D41BA1">
        <w:rPr>
          <w:color w:val="000000" w:themeColor="text1"/>
        </w:rPr>
        <w:t>отдельных</w:t>
      </w:r>
      <w:r w:rsidR="00B10E67" w:rsidRPr="00D41BA1">
        <w:rPr>
          <w:color w:val="000000" w:themeColor="text1"/>
        </w:rPr>
        <w:t xml:space="preserve"> </w:t>
      </w:r>
      <w:r w:rsidRPr="00D41BA1">
        <w:rPr>
          <w:color w:val="000000" w:themeColor="text1"/>
        </w:rPr>
        <w:t>реквизитов</w:t>
      </w:r>
      <w:r w:rsidR="00B10E67" w:rsidRPr="00D41BA1">
        <w:rPr>
          <w:color w:val="000000" w:themeColor="text1"/>
        </w:rPr>
        <w:t xml:space="preserve"> </w:t>
      </w:r>
      <w:r w:rsidRPr="00D41BA1">
        <w:rPr>
          <w:color w:val="000000" w:themeColor="text1"/>
        </w:rPr>
        <w:t>из</w:t>
      </w:r>
      <w:r w:rsidR="00984825" w:rsidRPr="00D41BA1">
        <w:rPr>
          <w:color w:val="000000" w:themeColor="text1"/>
        </w:rPr>
        <w:t xml:space="preserve"> унифицированных форм регистров бухгалтерского учета</w:t>
      </w:r>
      <w:r w:rsidRPr="00D41BA1">
        <w:rPr>
          <w:color w:val="000000" w:themeColor="text1"/>
        </w:rPr>
        <w:t xml:space="preserve">. </w:t>
      </w:r>
      <w:r w:rsidR="00984825" w:rsidRPr="00D41BA1">
        <w:rPr>
          <w:color w:val="000000" w:themeColor="text1"/>
        </w:rPr>
        <w:t>В то же время возможно изменение (расширение, сужение) размеров граф и строк учетных регистров</w:t>
      </w:r>
      <w:r w:rsidRPr="00D41BA1">
        <w:rPr>
          <w:color w:val="000000" w:themeColor="text1"/>
        </w:rPr>
        <w:t xml:space="preserve">, а также включение в них дополнительных реквизитов (строк) и создание вкладных листов при изготовлении соответствующей бланочной продукции или формировании </w:t>
      </w:r>
      <w:proofErr w:type="spellStart"/>
      <w:r w:rsidRPr="00D41BA1">
        <w:rPr>
          <w:color w:val="000000" w:themeColor="text1"/>
        </w:rPr>
        <w:t>машинограмм</w:t>
      </w:r>
      <w:proofErr w:type="spellEnd"/>
      <w:r w:rsidRPr="00D41BA1">
        <w:rPr>
          <w:color w:val="000000" w:themeColor="text1"/>
        </w:rPr>
        <w:t xml:space="preserve"> учетных регистров.</w:t>
      </w:r>
    </w:p>
    <w:p w:rsidR="00984825" w:rsidRPr="00D41BA1" w:rsidRDefault="009E309C" w:rsidP="00E24C39">
      <w:pPr>
        <w:pStyle w:val="s1"/>
        <w:spacing w:before="0" w:beforeAutospacing="0" w:after="0" w:afterAutospacing="0"/>
        <w:jc w:val="both"/>
        <w:rPr>
          <w:color w:val="000000" w:themeColor="text1"/>
        </w:rPr>
      </w:pPr>
      <w:r w:rsidRPr="00D41BA1">
        <w:rPr>
          <w:color w:val="000000" w:themeColor="text1"/>
        </w:rPr>
        <w:t xml:space="preserve"> </w:t>
      </w:r>
      <w:r w:rsidR="00984825" w:rsidRPr="00D41BA1">
        <w:rPr>
          <w:color w:val="000000" w:themeColor="text1"/>
        </w:rPr>
        <w:t xml:space="preserve">Регистры бухгалтерского учета </w:t>
      </w:r>
      <w:r w:rsidR="00C106A4">
        <w:rPr>
          <w:color w:val="000000" w:themeColor="text1"/>
        </w:rPr>
        <w:t xml:space="preserve"> составлять</w:t>
      </w:r>
      <w:r w:rsidR="00984825" w:rsidRPr="00D41BA1">
        <w:rPr>
          <w:color w:val="000000" w:themeColor="text1"/>
        </w:rPr>
        <w:t>ся</w:t>
      </w:r>
      <w:r w:rsidR="00C106A4">
        <w:rPr>
          <w:color w:val="000000" w:themeColor="text1"/>
        </w:rPr>
        <w:t xml:space="preserve"> на бумажных носителях.</w:t>
      </w:r>
    </w:p>
    <w:bookmarkEnd w:id="116"/>
    <w:p w:rsidR="002D0B9F" w:rsidRPr="00D41BA1" w:rsidRDefault="002D0B9F" w:rsidP="00E24C39">
      <w:pPr>
        <w:pStyle w:val="s1"/>
        <w:spacing w:before="0" w:beforeAutospacing="0" w:after="0" w:afterAutospacing="0"/>
        <w:jc w:val="both"/>
        <w:rPr>
          <w:color w:val="000000" w:themeColor="text1"/>
        </w:rPr>
      </w:pPr>
      <w:r w:rsidRPr="00D41BA1">
        <w:rPr>
          <w:color w:val="000000" w:themeColor="text1"/>
        </w:rPr>
        <w:t>В регистре бухгалтерского учета не допускаются исправления, не санкционированны</w:t>
      </w:r>
      <w:r w:rsidR="00B52366" w:rsidRPr="00D41BA1">
        <w:rPr>
          <w:color w:val="000000" w:themeColor="text1"/>
        </w:rPr>
        <w:t>е</w:t>
      </w:r>
      <w:r w:rsidRPr="00D41BA1">
        <w:rPr>
          <w:color w:val="000000" w:themeColor="text1"/>
        </w:rPr>
        <w:t xml:space="preserve"> лицами, ответственными за ведение данного регистра.</w:t>
      </w:r>
    </w:p>
    <w:p w:rsidR="002D0B9F" w:rsidRPr="00D41BA1" w:rsidRDefault="002D0B9F" w:rsidP="00E24C39">
      <w:pPr>
        <w:pStyle w:val="s1"/>
        <w:spacing w:before="0" w:beforeAutospacing="0" w:after="0" w:afterAutospacing="0"/>
        <w:jc w:val="both"/>
        <w:rPr>
          <w:color w:val="000000" w:themeColor="text1"/>
        </w:rPr>
      </w:pPr>
      <w:r w:rsidRPr="00D41BA1">
        <w:rPr>
          <w:color w:val="000000" w:themeColor="text1"/>
        </w:rPr>
        <w:t>Исправление в регистре бухгалтерского учета должно содержать:</w:t>
      </w:r>
    </w:p>
    <w:p w:rsidR="002D0B9F" w:rsidRPr="00D41BA1" w:rsidRDefault="002D0B9F" w:rsidP="00E24C39">
      <w:pPr>
        <w:pStyle w:val="s1"/>
        <w:spacing w:before="0" w:beforeAutospacing="0" w:after="0" w:afterAutospacing="0"/>
        <w:jc w:val="both"/>
        <w:rPr>
          <w:color w:val="000000" w:themeColor="text1"/>
        </w:rPr>
      </w:pPr>
      <w:r w:rsidRPr="00D41BA1">
        <w:rPr>
          <w:color w:val="000000" w:themeColor="text1"/>
        </w:rPr>
        <w:t>1) дату исправления;</w:t>
      </w:r>
    </w:p>
    <w:p w:rsidR="002D0B9F" w:rsidRPr="00D41BA1" w:rsidRDefault="002D0B9F" w:rsidP="00E24C39">
      <w:pPr>
        <w:pStyle w:val="s1"/>
        <w:spacing w:before="0" w:beforeAutospacing="0" w:after="0" w:afterAutospacing="0"/>
        <w:jc w:val="both"/>
        <w:rPr>
          <w:color w:val="000000" w:themeColor="text1"/>
        </w:rPr>
      </w:pPr>
      <w:r w:rsidRPr="00D41BA1">
        <w:rPr>
          <w:color w:val="000000" w:themeColor="text1"/>
        </w:rPr>
        <w:t>2) подписи лиц, ответственных за ведение конкретного регистра (с указанием фамилий и инициалов либо иных реквизитов, необходимых для идентификации этих лиц).</w:t>
      </w:r>
    </w:p>
    <w:p w:rsidR="00FA79CF" w:rsidRPr="00D41BA1" w:rsidRDefault="002D0B9F" w:rsidP="00E24C39">
      <w:pPr>
        <w:pStyle w:val="s1"/>
        <w:spacing w:before="0" w:beforeAutospacing="0" w:after="0" w:afterAutospacing="0"/>
        <w:jc w:val="both"/>
        <w:rPr>
          <w:color w:val="000000" w:themeColor="text1"/>
        </w:rPr>
      </w:pPr>
      <w:r w:rsidRPr="00D41BA1">
        <w:rPr>
          <w:color w:val="000000" w:themeColor="text1"/>
        </w:rPr>
        <w:t>Порядок исправления ошибки, обнаруженной в регистрах бухгалтерского учета, зависит от момента ее обнаружения и производится в соответствии с Инструкцией N 157н</w:t>
      </w:r>
      <w:r w:rsidR="00821979" w:rsidRPr="00D41BA1">
        <w:rPr>
          <w:color w:val="000000" w:themeColor="text1"/>
        </w:rPr>
        <w:t xml:space="preserve"> и </w:t>
      </w:r>
      <w:r w:rsidR="00DD458F" w:rsidRPr="00D41BA1">
        <w:rPr>
          <w:color w:val="000000" w:themeColor="text1"/>
        </w:rPr>
        <w:t>СГС</w:t>
      </w:r>
      <w:r w:rsidR="00821979" w:rsidRPr="00D41BA1">
        <w:rPr>
          <w:color w:val="000000" w:themeColor="text1"/>
        </w:rPr>
        <w:t xml:space="preserve"> «Учетная политика». </w:t>
      </w:r>
      <w:r w:rsidRPr="00D41BA1">
        <w:rPr>
          <w:color w:val="000000" w:themeColor="text1"/>
        </w:rPr>
        <w:t xml:space="preserve">Исправительные записи оформляются </w:t>
      </w:r>
      <w:r w:rsidR="0057437C" w:rsidRPr="00D41BA1">
        <w:rPr>
          <w:color w:val="000000" w:themeColor="text1"/>
        </w:rPr>
        <w:t>Бухгалтерскими с</w:t>
      </w:r>
      <w:r w:rsidRPr="00D41BA1">
        <w:rPr>
          <w:color w:val="000000" w:themeColor="text1"/>
        </w:rPr>
        <w:t>правками (</w:t>
      </w:r>
      <w:hyperlink r:id="rId17" w:history="1">
        <w:r w:rsidRPr="00D41BA1">
          <w:rPr>
            <w:color w:val="000000" w:themeColor="text1"/>
          </w:rPr>
          <w:t>ф. 0504833</w:t>
        </w:r>
      </w:hyperlink>
      <w:r w:rsidRPr="00D41BA1">
        <w:rPr>
          <w:color w:val="000000" w:themeColor="text1"/>
        </w:rPr>
        <w:t>)</w:t>
      </w:r>
      <w:r w:rsidR="00FA79CF" w:rsidRPr="00D41BA1">
        <w:rPr>
          <w:color w:val="000000" w:themeColor="text1"/>
        </w:rPr>
        <w:t>.</w:t>
      </w:r>
    </w:p>
    <w:p w:rsidR="00ED2140" w:rsidRPr="00D41BA1" w:rsidRDefault="00ED2140" w:rsidP="00631617">
      <w:pPr>
        <w:pStyle w:val="s1"/>
        <w:spacing w:before="0" w:beforeAutospacing="0" w:after="0" w:afterAutospacing="0"/>
        <w:jc w:val="both"/>
        <w:rPr>
          <w:rFonts w:eastAsia="Calibri"/>
          <w:iCs/>
          <w:color w:val="000000" w:themeColor="text1"/>
          <w:lang w:eastAsia="en-US"/>
        </w:rPr>
      </w:pPr>
      <w:r w:rsidRPr="00D41BA1">
        <w:rPr>
          <w:rFonts w:eastAsia="Calibri"/>
          <w:iCs/>
          <w:color w:val="000000" w:themeColor="text1"/>
          <w:lang w:eastAsia="en-US"/>
        </w:rPr>
        <w:t xml:space="preserve">По истечении каждого отчетного периода (месяца, квартала, года) подобранные и систематизированные первичные </w:t>
      </w:r>
      <w:r w:rsidR="006821A0" w:rsidRPr="00D41BA1">
        <w:rPr>
          <w:rFonts w:eastAsia="Calibri"/>
          <w:iCs/>
          <w:color w:val="000000" w:themeColor="text1"/>
          <w:lang w:eastAsia="en-US"/>
        </w:rPr>
        <w:t xml:space="preserve">(сводные) </w:t>
      </w:r>
      <w:r w:rsidRPr="00D41BA1">
        <w:rPr>
          <w:rFonts w:eastAsia="Calibri"/>
          <w:iCs/>
          <w:color w:val="000000" w:themeColor="text1"/>
          <w:lang w:eastAsia="en-US"/>
        </w:rPr>
        <w:t xml:space="preserve">учетные документы, сформированные на бумажном носителе и относящиеся к соответствующим Журналам операций, </w:t>
      </w:r>
      <w:proofErr w:type="spellStart"/>
      <w:r w:rsidRPr="00D41BA1">
        <w:rPr>
          <w:rFonts w:eastAsia="Calibri"/>
          <w:iCs/>
          <w:color w:val="000000" w:themeColor="text1"/>
          <w:lang w:eastAsia="en-US"/>
        </w:rPr>
        <w:t>сброшюровываются</w:t>
      </w:r>
      <w:proofErr w:type="spellEnd"/>
      <w:r w:rsidRPr="00D41BA1">
        <w:rPr>
          <w:rFonts w:eastAsia="Calibri"/>
          <w:iCs/>
          <w:color w:val="000000" w:themeColor="text1"/>
          <w:lang w:eastAsia="en-US"/>
        </w:rPr>
        <w:t xml:space="preserve"> в папку (дело). </w:t>
      </w:r>
    </w:p>
    <w:p w:rsidR="002D0B9F" w:rsidRPr="00D41BA1" w:rsidRDefault="002D0B9F" w:rsidP="00E24C39">
      <w:pPr>
        <w:pStyle w:val="s1"/>
        <w:spacing w:before="0" w:beforeAutospacing="0" w:after="0" w:afterAutospacing="0"/>
        <w:jc w:val="both"/>
        <w:rPr>
          <w:color w:val="000000" w:themeColor="text1"/>
        </w:rPr>
      </w:pPr>
      <w:r w:rsidRPr="00D41BA1">
        <w:rPr>
          <w:color w:val="000000" w:themeColor="text1"/>
        </w:rPr>
        <w:t>Бухгалтерские документы хранятся в архив</w:t>
      </w:r>
      <w:r w:rsidR="00186D21" w:rsidRPr="00D41BA1">
        <w:rPr>
          <w:color w:val="000000" w:themeColor="text1"/>
        </w:rPr>
        <w:t>е Учреждения</w:t>
      </w:r>
      <w:r w:rsidRPr="00D41BA1">
        <w:rPr>
          <w:color w:val="000000" w:themeColor="text1"/>
        </w:rPr>
        <w:t>.</w:t>
      </w:r>
    </w:p>
    <w:p w:rsidR="009653AC" w:rsidRPr="00D41BA1" w:rsidRDefault="002D0B9F" w:rsidP="00E24C39">
      <w:pPr>
        <w:pStyle w:val="s1"/>
        <w:spacing w:before="0" w:beforeAutospacing="0" w:after="0" w:afterAutospacing="0"/>
        <w:jc w:val="both"/>
        <w:rPr>
          <w:color w:val="000000" w:themeColor="text1"/>
        </w:rPr>
      </w:pPr>
      <w:r w:rsidRPr="00D41BA1">
        <w:rPr>
          <w:color w:val="000000" w:themeColor="text1"/>
        </w:rPr>
        <w:t>Исчисление сроков хранения документов производится с 1 января года, следующего за годом окончания их делопроизводства.</w:t>
      </w:r>
    </w:p>
    <w:p w:rsidR="009653AC" w:rsidRPr="00D41BA1" w:rsidRDefault="002D0B9F" w:rsidP="00E24C39">
      <w:pPr>
        <w:pStyle w:val="s1"/>
        <w:spacing w:before="0" w:beforeAutospacing="0" w:after="0" w:afterAutospacing="0"/>
        <w:jc w:val="both"/>
        <w:rPr>
          <w:color w:val="000000" w:themeColor="text1"/>
        </w:rPr>
      </w:pPr>
      <w:r w:rsidRPr="00D41BA1">
        <w:rPr>
          <w:color w:val="000000" w:themeColor="text1"/>
        </w:rPr>
        <w:lastRenderedPageBreak/>
        <w:t xml:space="preserve">Уничтожение документов, </w:t>
      </w:r>
      <w:r w:rsidR="00C95869" w:rsidRPr="00D41BA1">
        <w:rPr>
          <w:color w:val="000000" w:themeColor="text1"/>
        </w:rPr>
        <w:t xml:space="preserve">постоянного хранения </w:t>
      </w:r>
      <w:r w:rsidRPr="00D41BA1">
        <w:rPr>
          <w:color w:val="000000" w:themeColor="text1"/>
        </w:rPr>
        <w:t>запрещается.</w:t>
      </w:r>
    </w:p>
    <w:p w:rsidR="00FF649A" w:rsidRPr="00D41BA1" w:rsidRDefault="002D0B9F" w:rsidP="00E24C39">
      <w:pPr>
        <w:pStyle w:val="s1"/>
        <w:spacing w:before="0" w:beforeAutospacing="0" w:after="0" w:afterAutospacing="0"/>
        <w:jc w:val="both"/>
        <w:rPr>
          <w:color w:val="000000" w:themeColor="text1"/>
        </w:rPr>
      </w:pPr>
      <w:r w:rsidRPr="00D41BA1">
        <w:rPr>
          <w:color w:val="000000" w:themeColor="text1"/>
        </w:rPr>
        <w:t xml:space="preserve">Порядок хранения и уничтожения </w:t>
      </w:r>
      <w:r w:rsidR="006821A0" w:rsidRPr="00D41BA1">
        <w:rPr>
          <w:color w:val="000000" w:themeColor="text1"/>
        </w:rPr>
        <w:t xml:space="preserve">документов бухгалтерского учета </w:t>
      </w:r>
      <w:r w:rsidRPr="00D41BA1">
        <w:rPr>
          <w:color w:val="000000" w:themeColor="text1"/>
        </w:rPr>
        <w:t xml:space="preserve">в </w:t>
      </w:r>
      <w:r w:rsidR="00186D21" w:rsidRPr="00D41BA1">
        <w:rPr>
          <w:color w:val="000000" w:themeColor="text1"/>
        </w:rPr>
        <w:t>Учреждении</w:t>
      </w:r>
      <w:r w:rsidR="00ED0849" w:rsidRPr="00D41BA1">
        <w:rPr>
          <w:color w:val="000000" w:themeColor="text1"/>
        </w:rPr>
        <w:t xml:space="preserve"> </w:t>
      </w:r>
      <w:r w:rsidR="00C95869" w:rsidRPr="00D41BA1">
        <w:rPr>
          <w:color w:val="000000" w:themeColor="text1"/>
        </w:rPr>
        <w:t>определяется</w:t>
      </w:r>
      <w:r w:rsidRPr="00D41BA1">
        <w:rPr>
          <w:color w:val="000000" w:themeColor="text1"/>
        </w:rPr>
        <w:t xml:space="preserve"> отдельным приказом </w:t>
      </w:r>
      <w:r w:rsidR="006821A0" w:rsidRPr="00D41BA1">
        <w:rPr>
          <w:color w:val="000000" w:themeColor="text1"/>
        </w:rPr>
        <w:t>руководителя</w:t>
      </w:r>
      <w:r w:rsidRPr="00D41BA1">
        <w:rPr>
          <w:color w:val="000000" w:themeColor="text1"/>
        </w:rPr>
        <w:t xml:space="preserve"> Учреждения.</w:t>
      </w:r>
    </w:p>
    <w:p w:rsidR="00B52366" w:rsidRPr="00D41BA1" w:rsidRDefault="00B52366" w:rsidP="00E24C39">
      <w:pPr>
        <w:spacing w:after="0" w:line="240" w:lineRule="auto"/>
        <w:jc w:val="both"/>
        <w:rPr>
          <w:rFonts w:ascii="Times New Roman" w:hAnsi="Times New Roman"/>
          <w:color w:val="000000" w:themeColor="text1"/>
          <w:sz w:val="24"/>
          <w:szCs w:val="24"/>
        </w:rPr>
      </w:pPr>
      <w:r w:rsidRPr="00D41BA1">
        <w:rPr>
          <w:rFonts w:ascii="Times New Roman" w:hAnsi="Times New Roman"/>
          <w:color w:val="000000" w:themeColor="text1"/>
          <w:sz w:val="24"/>
          <w:szCs w:val="24"/>
        </w:rPr>
        <w:t xml:space="preserve">Контроль выдачи и перемещения путевых листов между сотрудниками (структурными подразделениями) обеспечивается в </w:t>
      </w:r>
      <w:r w:rsidR="00D65580" w:rsidRPr="00D41BA1">
        <w:rPr>
          <w:rFonts w:ascii="Times New Roman" w:hAnsi="Times New Roman"/>
          <w:color w:val="000000" w:themeColor="text1"/>
          <w:sz w:val="24"/>
          <w:szCs w:val="24"/>
        </w:rPr>
        <w:t>У</w:t>
      </w:r>
      <w:r w:rsidRPr="00D41BA1">
        <w:rPr>
          <w:rFonts w:ascii="Times New Roman" w:hAnsi="Times New Roman"/>
          <w:color w:val="000000" w:themeColor="text1"/>
          <w:sz w:val="24"/>
          <w:szCs w:val="24"/>
        </w:rPr>
        <w:t>чреждении ведением Журнала регистрации путевых листов. Для этого применяется  типовая межотраслевая форма N 8 «Журнал</w:t>
      </w:r>
      <w:r w:rsidRPr="00D41BA1">
        <w:rPr>
          <w:rFonts w:ascii="Times New Roman" w:hAnsi="Times New Roman"/>
          <w:bCs/>
          <w:color w:val="000000" w:themeColor="text1"/>
          <w:sz w:val="24"/>
          <w:szCs w:val="24"/>
        </w:rPr>
        <w:t xml:space="preserve"> учета движения путевых листов», утвержденная </w:t>
      </w:r>
      <w:r w:rsidRPr="00D41BA1">
        <w:rPr>
          <w:rFonts w:ascii="Times New Roman" w:hAnsi="Times New Roman"/>
          <w:color w:val="000000" w:themeColor="text1"/>
          <w:sz w:val="24"/>
          <w:szCs w:val="24"/>
        </w:rPr>
        <w:t>постановлением</w:t>
      </w:r>
      <w:r w:rsidRPr="00D41BA1">
        <w:rPr>
          <w:rFonts w:ascii="Times New Roman" w:hAnsi="Times New Roman"/>
          <w:bCs/>
          <w:color w:val="000000" w:themeColor="text1"/>
          <w:sz w:val="24"/>
          <w:szCs w:val="24"/>
        </w:rPr>
        <w:t xml:space="preserve"> Госкомстата России от 28.11.97 N 78. </w:t>
      </w:r>
    </w:p>
    <w:p w:rsidR="00B52366" w:rsidRPr="00D41BA1" w:rsidRDefault="00B52366" w:rsidP="00E24C39">
      <w:pPr>
        <w:autoSpaceDE w:val="0"/>
        <w:autoSpaceDN w:val="0"/>
        <w:adjustRightInd w:val="0"/>
        <w:spacing w:after="0" w:line="240" w:lineRule="auto"/>
        <w:jc w:val="both"/>
        <w:rPr>
          <w:rFonts w:ascii="Times New Roman" w:hAnsi="Times New Roman"/>
          <w:color w:val="000000" w:themeColor="text1"/>
          <w:sz w:val="24"/>
          <w:szCs w:val="24"/>
        </w:rPr>
      </w:pPr>
      <w:r w:rsidRPr="00D41BA1">
        <w:rPr>
          <w:rFonts w:ascii="Times New Roman" w:hAnsi="Times New Roman"/>
          <w:color w:val="000000" w:themeColor="text1"/>
          <w:sz w:val="24"/>
          <w:szCs w:val="24"/>
        </w:rPr>
        <w:t xml:space="preserve">Ответственным  за ведение Журнала регистрации путевых листов является   </w:t>
      </w:r>
      <w:r w:rsidRPr="00D41BA1">
        <w:rPr>
          <w:rFonts w:ascii="Times New Roman" w:hAnsi="Times New Roman"/>
          <w:b/>
          <w:bCs/>
          <w:color w:val="000000" w:themeColor="text1"/>
          <w:sz w:val="24"/>
          <w:szCs w:val="24"/>
        </w:rPr>
        <w:t xml:space="preserve"> </w:t>
      </w:r>
      <w:r w:rsidRPr="00D41BA1">
        <w:rPr>
          <w:rFonts w:ascii="Times New Roman" w:hAnsi="Times New Roman"/>
          <w:bCs/>
          <w:color w:val="000000" w:themeColor="text1"/>
          <w:sz w:val="24"/>
          <w:szCs w:val="24"/>
        </w:rPr>
        <w:t>механик</w:t>
      </w:r>
      <w:r w:rsidRPr="00D41BA1">
        <w:rPr>
          <w:rFonts w:ascii="Times New Roman" w:hAnsi="Times New Roman"/>
          <w:color w:val="000000" w:themeColor="text1"/>
          <w:sz w:val="24"/>
          <w:szCs w:val="24"/>
        </w:rPr>
        <w:t>.</w:t>
      </w:r>
    </w:p>
    <w:p w:rsidR="00D34AC4" w:rsidRPr="00D41BA1" w:rsidRDefault="00D34AC4" w:rsidP="00D34AC4">
      <w:pPr>
        <w:autoSpaceDE w:val="0"/>
        <w:autoSpaceDN w:val="0"/>
        <w:adjustRightInd w:val="0"/>
        <w:spacing w:after="0" w:line="240" w:lineRule="auto"/>
        <w:jc w:val="both"/>
        <w:rPr>
          <w:rFonts w:ascii="Times New Roman" w:hAnsi="Times New Roman"/>
          <w:color w:val="00B050"/>
          <w:sz w:val="24"/>
          <w:szCs w:val="24"/>
        </w:rPr>
      </w:pPr>
      <w:r w:rsidRPr="00D41BA1">
        <w:rPr>
          <w:rFonts w:ascii="Times New Roman" w:hAnsi="Times New Roman"/>
          <w:color w:val="00B050"/>
          <w:sz w:val="24"/>
          <w:szCs w:val="24"/>
        </w:rPr>
        <w:t>.</w:t>
      </w:r>
    </w:p>
    <w:p w:rsidR="00FF649A" w:rsidRPr="00D41BA1" w:rsidRDefault="00F87920" w:rsidP="00E24C39">
      <w:pPr>
        <w:pStyle w:val="11"/>
        <w:jc w:val="both"/>
        <w:rPr>
          <w:rFonts w:ascii="Times New Roman" w:hAnsi="Times New Roman"/>
          <w:color w:val="auto"/>
          <w:sz w:val="24"/>
          <w:szCs w:val="24"/>
        </w:rPr>
      </w:pPr>
      <w:bookmarkStart w:id="117" w:name="_Toc29743275"/>
      <w:bookmarkStart w:id="118" w:name="_Toc29743364"/>
      <w:bookmarkStart w:id="119" w:name="_Toc30435254"/>
      <w:bookmarkStart w:id="120" w:name="_Toc30435353"/>
      <w:bookmarkStart w:id="121" w:name="_Toc30435471"/>
      <w:bookmarkStart w:id="122" w:name="_Toc30503857"/>
      <w:bookmarkStart w:id="123" w:name="_Toc30839356"/>
      <w:bookmarkStart w:id="124" w:name="_Toc30853025"/>
      <w:bookmarkStart w:id="125" w:name="_Toc31457237"/>
      <w:bookmarkStart w:id="126" w:name="_Toc31457536"/>
      <w:bookmarkStart w:id="127" w:name="_Toc31457568"/>
      <w:bookmarkStart w:id="128" w:name="_Toc31457600"/>
      <w:bookmarkStart w:id="129" w:name="_Toc31457663"/>
      <w:bookmarkStart w:id="130" w:name="_Toc31458380"/>
      <w:bookmarkStart w:id="131" w:name="_Toc32069983"/>
      <w:bookmarkStart w:id="132" w:name="_Toc32139298"/>
      <w:bookmarkStart w:id="133" w:name="_Toc32753645"/>
      <w:bookmarkStart w:id="134" w:name="_Toc32753717"/>
      <w:bookmarkStart w:id="135" w:name="_Toc32753753"/>
      <w:bookmarkStart w:id="136" w:name="_Toc32753793"/>
      <w:bookmarkStart w:id="137" w:name="_Toc32753829"/>
      <w:bookmarkStart w:id="138" w:name="_Toc32754022"/>
      <w:bookmarkStart w:id="139" w:name="_Toc46828093"/>
      <w:bookmarkStart w:id="140" w:name="_Toc55912551"/>
      <w:bookmarkStart w:id="141" w:name="_Toc62390272"/>
      <w:r w:rsidRPr="00D41BA1">
        <w:rPr>
          <w:rFonts w:ascii="Times New Roman" w:hAnsi="Times New Roman"/>
          <w:color w:val="auto"/>
          <w:sz w:val="24"/>
          <w:szCs w:val="24"/>
        </w:rPr>
        <w:t xml:space="preserve">              </w:t>
      </w:r>
      <w:r w:rsidR="00FF649A" w:rsidRPr="00D41BA1">
        <w:rPr>
          <w:rFonts w:ascii="Times New Roman" w:hAnsi="Times New Roman"/>
          <w:color w:val="auto"/>
          <w:sz w:val="24"/>
          <w:szCs w:val="24"/>
        </w:rPr>
        <w:t xml:space="preserve"> О</w:t>
      </w:r>
      <w:r w:rsidR="0020305E" w:rsidRPr="00D41BA1">
        <w:rPr>
          <w:rFonts w:ascii="Times New Roman" w:hAnsi="Times New Roman"/>
          <w:color w:val="auto"/>
          <w:sz w:val="24"/>
          <w:szCs w:val="24"/>
        </w:rPr>
        <w:t xml:space="preserve">собенности </w:t>
      </w:r>
      <w:r w:rsidR="00BB0378" w:rsidRPr="00D41BA1">
        <w:rPr>
          <w:rFonts w:ascii="Times New Roman" w:hAnsi="Times New Roman"/>
          <w:color w:val="auto"/>
          <w:sz w:val="24"/>
          <w:szCs w:val="24"/>
        </w:rPr>
        <w:t xml:space="preserve">ведения </w:t>
      </w:r>
      <w:r w:rsidR="00056E1A" w:rsidRPr="00D41BA1">
        <w:rPr>
          <w:rFonts w:ascii="Times New Roman" w:hAnsi="Times New Roman"/>
          <w:color w:val="auto"/>
          <w:sz w:val="24"/>
          <w:szCs w:val="24"/>
        </w:rPr>
        <w:t xml:space="preserve">бухгалтерского </w:t>
      </w:r>
      <w:r w:rsidR="00BB0378" w:rsidRPr="00D41BA1">
        <w:rPr>
          <w:rFonts w:ascii="Times New Roman" w:hAnsi="Times New Roman"/>
          <w:color w:val="auto"/>
          <w:sz w:val="24"/>
          <w:szCs w:val="24"/>
        </w:rPr>
        <w:t>учета</w:t>
      </w:r>
      <w:bookmarkStart w:id="142" w:name="_Toc29740005"/>
      <w:bookmarkStart w:id="143" w:name="_Toc29740113"/>
      <w:bookmarkStart w:id="144" w:name="_Toc29740151"/>
      <w:bookmarkStart w:id="145" w:name="_Toc29740598"/>
      <w:bookmarkStart w:id="146" w:name="_Toc29741004"/>
      <w:bookmarkStart w:id="147" w:name="_Toc29741268"/>
      <w:bookmarkStart w:id="148" w:name="_Toc29741572"/>
      <w:bookmarkStart w:id="149" w:name="_Toc29741801"/>
      <w:bookmarkEnd w:id="79"/>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D926B1" w:rsidRPr="00D41BA1" w:rsidRDefault="0084419B" w:rsidP="0084419B">
      <w:pPr>
        <w:pStyle w:val="11"/>
        <w:tabs>
          <w:tab w:val="left" w:pos="5818"/>
        </w:tabs>
        <w:jc w:val="center"/>
        <w:rPr>
          <w:rFonts w:ascii="Times New Roman" w:hAnsi="Times New Roman"/>
          <w:color w:val="auto"/>
          <w:sz w:val="24"/>
          <w:szCs w:val="24"/>
        </w:rPr>
      </w:pPr>
      <w:r w:rsidRPr="00D41BA1">
        <w:rPr>
          <w:rFonts w:ascii="Times New Roman" w:hAnsi="Times New Roman"/>
          <w:color w:val="auto"/>
          <w:sz w:val="24"/>
          <w:szCs w:val="24"/>
        </w:rPr>
        <w:t>1.</w:t>
      </w:r>
      <w:r w:rsidR="00D926B1" w:rsidRPr="00D41BA1">
        <w:rPr>
          <w:rFonts w:ascii="Times New Roman" w:hAnsi="Times New Roman"/>
          <w:color w:val="auto"/>
          <w:sz w:val="24"/>
          <w:szCs w:val="24"/>
        </w:rPr>
        <w:t xml:space="preserve"> Учет денежных средств</w:t>
      </w:r>
    </w:p>
    <w:p w:rsidR="00D926B1" w:rsidRPr="00D41BA1" w:rsidRDefault="00D926B1" w:rsidP="00D926B1">
      <w:pPr>
        <w:autoSpaceDE w:val="0"/>
        <w:autoSpaceDN w:val="0"/>
        <w:adjustRightInd w:val="0"/>
        <w:spacing w:after="0" w:line="240" w:lineRule="auto"/>
        <w:jc w:val="both"/>
        <w:rPr>
          <w:rFonts w:ascii="Times New Roman" w:eastAsia="Calibri" w:hAnsi="Times New Roman"/>
          <w:b/>
          <w:sz w:val="24"/>
          <w:szCs w:val="24"/>
          <w:lang w:eastAsia="en-US"/>
        </w:rPr>
      </w:pPr>
      <w:r w:rsidRPr="00D41BA1">
        <w:rPr>
          <w:rFonts w:ascii="Times New Roman" w:hAnsi="Times New Roman"/>
          <w:sz w:val="24"/>
          <w:szCs w:val="24"/>
        </w:rPr>
        <w:t>1.1</w:t>
      </w:r>
      <w:r w:rsidRPr="00D41BA1">
        <w:rPr>
          <w:rFonts w:ascii="Times New Roman" w:hAnsi="Times New Roman"/>
          <w:b/>
          <w:sz w:val="24"/>
          <w:szCs w:val="24"/>
        </w:rPr>
        <w:t xml:space="preserve"> </w:t>
      </w:r>
      <w:r w:rsidRPr="00D41BA1">
        <w:rPr>
          <w:rFonts w:ascii="Times New Roman" w:hAnsi="Times New Roman"/>
          <w:sz w:val="24"/>
          <w:szCs w:val="24"/>
        </w:rPr>
        <w:t xml:space="preserve">Обслуживаемые администрации </w:t>
      </w:r>
      <w:proofErr w:type="spellStart"/>
      <w:r w:rsidRPr="00D41BA1">
        <w:rPr>
          <w:rFonts w:ascii="Times New Roman" w:hAnsi="Times New Roman"/>
          <w:sz w:val="24"/>
          <w:szCs w:val="24"/>
        </w:rPr>
        <w:t>Новокрасненского</w:t>
      </w:r>
      <w:proofErr w:type="spellEnd"/>
      <w:r w:rsidRPr="00D41BA1">
        <w:rPr>
          <w:rFonts w:ascii="Times New Roman" w:hAnsi="Times New Roman"/>
          <w:sz w:val="24"/>
          <w:szCs w:val="24"/>
        </w:rPr>
        <w:t xml:space="preserve"> сельсовета</w:t>
      </w:r>
      <w:r w:rsidRPr="00D41BA1">
        <w:rPr>
          <w:rFonts w:ascii="Times New Roman" w:hAnsi="Times New Roman"/>
          <w:color w:val="00B0F0"/>
          <w:sz w:val="24"/>
          <w:szCs w:val="24"/>
        </w:rPr>
        <w:t xml:space="preserve"> </w:t>
      </w:r>
      <w:r w:rsidRPr="00D41BA1">
        <w:rPr>
          <w:rFonts w:ascii="Times New Roman" w:hAnsi="Times New Roman"/>
          <w:sz w:val="24"/>
          <w:szCs w:val="24"/>
        </w:rPr>
        <w:t>Чистоозерного района осуществляется через лицевые счета, открытые в Администрации Чистоозерного района Новосибирской области.</w:t>
      </w:r>
      <w:r w:rsidRPr="00D41BA1">
        <w:rPr>
          <w:rFonts w:ascii="Times New Roman" w:hAnsi="Times New Roman"/>
          <w:b/>
          <w:sz w:val="24"/>
          <w:szCs w:val="24"/>
        </w:rPr>
        <w:tab/>
      </w:r>
    </w:p>
    <w:p w:rsidR="00416066" w:rsidRPr="00D41BA1" w:rsidRDefault="00416066" w:rsidP="00416066">
      <w:pPr>
        <w:pStyle w:val="11"/>
        <w:jc w:val="both"/>
        <w:rPr>
          <w:rFonts w:ascii="Times New Roman" w:hAnsi="Times New Roman"/>
          <w:color w:val="auto"/>
          <w:sz w:val="24"/>
          <w:szCs w:val="24"/>
        </w:rPr>
      </w:pPr>
      <w:r w:rsidRPr="00D41BA1">
        <w:rPr>
          <w:rFonts w:ascii="Times New Roman" w:hAnsi="Times New Roman"/>
          <w:color w:val="auto"/>
          <w:sz w:val="24"/>
          <w:szCs w:val="24"/>
        </w:rPr>
        <w:t>Учет расходов с подотчетными лицами</w:t>
      </w:r>
    </w:p>
    <w:p w:rsidR="0084419B" w:rsidRPr="00D41BA1" w:rsidRDefault="0084419B" w:rsidP="00844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41BA1">
        <w:rPr>
          <w:rFonts w:ascii="Times New Roman" w:hAnsi="Times New Roman"/>
          <w:sz w:val="24"/>
          <w:szCs w:val="24"/>
        </w:rPr>
        <w:t xml:space="preserve">Денежные средства выдаются подотчет на основании приказа главы администрации или служебной записки, завизированной главой администрации. Выдача денежных средств подотчет производится путем:              </w:t>
      </w:r>
    </w:p>
    <w:p w:rsidR="0084419B" w:rsidRPr="00D41BA1" w:rsidRDefault="0084419B" w:rsidP="00844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41BA1">
        <w:rPr>
          <w:rFonts w:ascii="Times New Roman" w:hAnsi="Times New Roman"/>
          <w:sz w:val="24"/>
          <w:szCs w:val="24"/>
        </w:rPr>
        <w:t xml:space="preserve">перечисления на </w:t>
      </w:r>
      <w:proofErr w:type="spellStart"/>
      <w:r w:rsidRPr="00D41BA1">
        <w:rPr>
          <w:rFonts w:ascii="Times New Roman" w:hAnsi="Times New Roman"/>
          <w:sz w:val="24"/>
          <w:szCs w:val="24"/>
        </w:rPr>
        <w:t>зарплатную</w:t>
      </w:r>
      <w:proofErr w:type="spellEnd"/>
      <w:r w:rsidRPr="00D41BA1">
        <w:rPr>
          <w:rFonts w:ascii="Times New Roman" w:hAnsi="Times New Roman"/>
          <w:sz w:val="24"/>
          <w:szCs w:val="24"/>
        </w:rPr>
        <w:t xml:space="preserve"> карту материально ответственного лица.</w:t>
      </w:r>
    </w:p>
    <w:p w:rsidR="0084419B" w:rsidRPr="00D41BA1" w:rsidRDefault="0084419B" w:rsidP="00844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41BA1">
        <w:rPr>
          <w:rFonts w:ascii="Times New Roman" w:hAnsi="Times New Roman"/>
          <w:sz w:val="24"/>
          <w:szCs w:val="24"/>
        </w:rPr>
        <w:t xml:space="preserve">Способ выдачи денежных средств указывается в служебной записке или приказе главы администрации. </w:t>
      </w:r>
    </w:p>
    <w:p w:rsidR="0084419B" w:rsidRPr="00D41BA1" w:rsidRDefault="0084419B" w:rsidP="00844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41BA1">
        <w:rPr>
          <w:rFonts w:ascii="Times New Roman" w:hAnsi="Times New Roman"/>
          <w:sz w:val="24"/>
          <w:szCs w:val="24"/>
        </w:rPr>
        <w:t>По возвращении из командировки сотрудник представляет авансовый отчет</w:t>
      </w:r>
      <w:r w:rsidR="00E05A31">
        <w:rPr>
          <w:rFonts w:ascii="Times New Roman" w:hAnsi="Times New Roman"/>
          <w:sz w:val="24"/>
          <w:szCs w:val="24"/>
        </w:rPr>
        <w:t xml:space="preserve"> (ф0504505)</w:t>
      </w:r>
      <w:r w:rsidRPr="00D41BA1">
        <w:rPr>
          <w:rFonts w:ascii="Times New Roman" w:hAnsi="Times New Roman"/>
          <w:sz w:val="24"/>
          <w:szCs w:val="24"/>
        </w:rPr>
        <w:t xml:space="preserve"> об израсходованных суммах в течение трех рабочих дней. </w:t>
      </w:r>
    </w:p>
    <w:p w:rsidR="0084419B" w:rsidRPr="00D41BA1" w:rsidRDefault="0084419B" w:rsidP="00844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41BA1">
        <w:rPr>
          <w:rFonts w:ascii="Times New Roman" w:hAnsi="Times New Roman"/>
          <w:sz w:val="24"/>
          <w:szCs w:val="24"/>
        </w:rPr>
        <w:t xml:space="preserve">Выдачу наличных денег под отчет проводить при условии полного погашения подотчетным лицом задолженности по ранее полученной под отчет сумме наличных денег. </w:t>
      </w:r>
      <w:proofErr w:type="gramStart"/>
      <w:r w:rsidRPr="00D41BA1">
        <w:rPr>
          <w:rFonts w:ascii="Times New Roman" w:hAnsi="Times New Roman"/>
          <w:sz w:val="24"/>
          <w:szCs w:val="24"/>
        </w:rPr>
        <w:t>На «</w:t>
      </w:r>
      <w:proofErr w:type="spellStart"/>
      <w:r w:rsidRPr="00D41BA1">
        <w:rPr>
          <w:rFonts w:ascii="Times New Roman" w:hAnsi="Times New Roman"/>
          <w:sz w:val="24"/>
          <w:szCs w:val="24"/>
        </w:rPr>
        <w:t>зарплатные</w:t>
      </w:r>
      <w:proofErr w:type="spellEnd"/>
      <w:r w:rsidRPr="00D41BA1">
        <w:rPr>
          <w:rFonts w:ascii="Times New Roman" w:hAnsi="Times New Roman"/>
          <w:sz w:val="24"/>
          <w:szCs w:val="24"/>
        </w:rPr>
        <w:t>» банковские карты сотрудников могут перечисляться суммы оплаты командировочных расходов и компенсации сотрудникам документально подтвержденных расходов (Основание: письмо Минфина России от 31 марта 2016 № 02-03-09/18115 «О правомерности перечисления денежных средств, выдаваемых под отчет, на банковские счета сотрудников организаций в целях осуществления ими с использованием указанных банковских карт оплаты расходов, связанных с деятельностью организации, а также компенсации сотрудникам документально</w:t>
      </w:r>
      <w:proofErr w:type="gramEnd"/>
      <w:r w:rsidRPr="00D41BA1">
        <w:rPr>
          <w:rFonts w:ascii="Times New Roman" w:hAnsi="Times New Roman"/>
          <w:sz w:val="24"/>
          <w:szCs w:val="24"/>
        </w:rPr>
        <w:t xml:space="preserve"> подтвержденных расходов»).</w:t>
      </w:r>
    </w:p>
    <w:p w:rsidR="0084419B" w:rsidRPr="00D41BA1" w:rsidRDefault="0084419B" w:rsidP="0084419B">
      <w:pPr>
        <w:pStyle w:val="s1"/>
        <w:shd w:val="clear" w:color="auto" w:fill="FFFFFF"/>
        <w:spacing w:before="0" w:beforeAutospacing="0" w:after="0" w:afterAutospacing="0"/>
        <w:jc w:val="both"/>
      </w:pPr>
    </w:p>
    <w:p w:rsidR="0028091F" w:rsidRPr="00D41BA1" w:rsidRDefault="0028091F" w:rsidP="0084419B">
      <w:pPr>
        <w:pStyle w:val="s1"/>
        <w:spacing w:before="0" w:beforeAutospacing="0" w:after="0" w:afterAutospacing="0"/>
        <w:jc w:val="both"/>
      </w:pPr>
    </w:p>
    <w:p w:rsidR="0028091F" w:rsidRPr="00D41BA1" w:rsidRDefault="006F0FF0" w:rsidP="0084419B">
      <w:pPr>
        <w:pStyle w:val="11"/>
        <w:spacing w:before="0" w:line="240" w:lineRule="auto"/>
        <w:jc w:val="center"/>
        <w:rPr>
          <w:rFonts w:ascii="Times New Roman" w:hAnsi="Times New Roman"/>
          <w:color w:val="auto"/>
          <w:sz w:val="24"/>
          <w:szCs w:val="24"/>
        </w:rPr>
      </w:pPr>
      <w:r w:rsidRPr="00D41BA1">
        <w:rPr>
          <w:rFonts w:ascii="Times New Roman" w:hAnsi="Times New Roman"/>
          <w:color w:val="auto"/>
          <w:sz w:val="24"/>
          <w:szCs w:val="24"/>
        </w:rPr>
        <w:t>3</w:t>
      </w:r>
      <w:r w:rsidR="0028091F" w:rsidRPr="00D41BA1">
        <w:rPr>
          <w:rFonts w:ascii="Times New Roman" w:hAnsi="Times New Roman"/>
          <w:color w:val="auto"/>
          <w:sz w:val="24"/>
          <w:szCs w:val="24"/>
        </w:rPr>
        <w:t xml:space="preserve">. </w:t>
      </w:r>
      <w:r w:rsidRPr="00D41BA1">
        <w:rPr>
          <w:rFonts w:ascii="Times New Roman" w:hAnsi="Times New Roman"/>
          <w:color w:val="auto"/>
          <w:sz w:val="24"/>
          <w:szCs w:val="24"/>
        </w:rPr>
        <w:t>Учет о</w:t>
      </w:r>
      <w:r w:rsidR="0028091F" w:rsidRPr="00D41BA1">
        <w:rPr>
          <w:rFonts w:ascii="Times New Roman" w:hAnsi="Times New Roman"/>
          <w:color w:val="auto"/>
          <w:sz w:val="24"/>
          <w:szCs w:val="24"/>
        </w:rPr>
        <w:t>сновные средства</w:t>
      </w:r>
    </w:p>
    <w:p w:rsidR="00D62204" w:rsidRPr="00D41BA1" w:rsidRDefault="00D62204" w:rsidP="00D6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D41BA1">
        <w:rPr>
          <w:rFonts w:ascii="Times New Roman" w:hAnsi="Times New Roman"/>
          <w:sz w:val="24"/>
          <w:szCs w:val="24"/>
        </w:rPr>
        <w:t xml:space="preserve">Учет основных средств ведется в соответствии с ФСБУ «Основные средства», </w:t>
      </w:r>
      <w:proofErr w:type="gramStart"/>
      <w:r w:rsidRPr="00D41BA1">
        <w:rPr>
          <w:rFonts w:ascii="Times New Roman" w:hAnsi="Times New Roman"/>
          <w:sz w:val="24"/>
          <w:szCs w:val="24"/>
        </w:rPr>
        <w:t>применяемым</w:t>
      </w:r>
      <w:proofErr w:type="gramEnd"/>
      <w:r w:rsidRPr="00D41BA1">
        <w:rPr>
          <w:rFonts w:ascii="Times New Roman" w:hAnsi="Times New Roman"/>
          <w:sz w:val="24"/>
          <w:szCs w:val="24"/>
        </w:rPr>
        <w:t xml:space="preserve"> одновременно с ФСБУ «Концептуальные основы бухгалтерского учета и отчетности» и Инструкцией 157н. Первоначальная стоимость объекта основного средства определяется в соответствии с разделом IV ФСБУ «Основные средства» в зависимости от способа поступления имущества. Принятие к бухгалтерскому учету факта хозяйственной жизни - вложения в объекты основных средств, производится на основании документов поставщика – Товарных накладных и (или) универсальных </w:t>
      </w:r>
      <w:proofErr w:type="gramStart"/>
      <w:r w:rsidRPr="00D41BA1">
        <w:rPr>
          <w:rFonts w:ascii="Times New Roman" w:hAnsi="Times New Roman"/>
          <w:sz w:val="24"/>
          <w:szCs w:val="24"/>
        </w:rPr>
        <w:t>передаточный</w:t>
      </w:r>
      <w:proofErr w:type="gramEnd"/>
      <w:r w:rsidRPr="00D41BA1">
        <w:rPr>
          <w:rFonts w:ascii="Times New Roman" w:hAnsi="Times New Roman"/>
          <w:sz w:val="24"/>
          <w:szCs w:val="24"/>
        </w:rPr>
        <w:t xml:space="preserve"> документов. При наличии количественного и (или) качественного расхождения, а также несоответствия ассортимента принимаемых материальных ценностей сопроводительным документам поставщика при покупке, комиссии по поступлению и выбытию активов, составляют Акт приемки материалов (ф. 0504220). Принятие к бухгалтерскому учету объектов основных средств по </w:t>
      </w:r>
      <w:r w:rsidRPr="00D41BA1">
        <w:rPr>
          <w:rFonts w:ascii="Times New Roman" w:hAnsi="Times New Roman"/>
          <w:sz w:val="24"/>
          <w:szCs w:val="24"/>
        </w:rPr>
        <w:lastRenderedPageBreak/>
        <w:t xml:space="preserve">завершенным объемам вложений при приобретении (безвозмездной передаче), производится на основании решения комиссии по поступлению и выбытию активов, оформленного оправдательным документом – Актом о приеме-передаче (ф. 0504101). Основные средства, поступившие в результате необменной операции, принимаются к учету по справедливой стоимости на дату его поступления. Справедливую стоимость определять методом рыночных цен в следующих случаях: </w:t>
      </w:r>
    </w:p>
    <w:p w:rsidR="00D62204" w:rsidRPr="00D41BA1" w:rsidRDefault="00D62204" w:rsidP="00D6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D41BA1">
        <w:rPr>
          <w:rFonts w:ascii="Times New Roman" w:hAnsi="Times New Roman"/>
          <w:sz w:val="24"/>
          <w:szCs w:val="24"/>
        </w:rPr>
        <w:sym w:font="Symbol" w:char="F0B7"/>
      </w:r>
      <w:r w:rsidRPr="00D41BA1">
        <w:rPr>
          <w:rFonts w:ascii="Times New Roman" w:hAnsi="Times New Roman"/>
          <w:sz w:val="24"/>
          <w:szCs w:val="24"/>
        </w:rPr>
        <w:t xml:space="preserve"> При безвозмездном поступлении имущества от организаций (за исключением государственных или муниципальных) и от физических лиц; </w:t>
      </w:r>
      <w:r w:rsidRPr="00D41BA1">
        <w:rPr>
          <w:rFonts w:ascii="Times New Roman" w:hAnsi="Times New Roman"/>
          <w:sz w:val="24"/>
          <w:szCs w:val="24"/>
        </w:rPr>
        <w:sym w:font="Symbol" w:char="F0B7"/>
      </w:r>
      <w:r w:rsidRPr="00D41BA1">
        <w:rPr>
          <w:rFonts w:ascii="Times New Roman" w:hAnsi="Times New Roman"/>
          <w:sz w:val="24"/>
          <w:szCs w:val="24"/>
        </w:rPr>
        <w:t xml:space="preserve"> При выявлении излишков по результатам инвентаризации;</w:t>
      </w:r>
    </w:p>
    <w:p w:rsidR="00D62204" w:rsidRPr="00D41BA1" w:rsidRDefault="00D62204" w:rsidP="00D6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D41BA1">
        <w:rPr>
          <w:rFonts w:ascii="Times New Roman" w:hAnsi="Times New Roman"/>
          <w:sz w:val="24"/>
          <w:szCs w:val="24"/>
        </w:rPr>
        <w:t xml:space="preserve"> </w:t>
      </w:r>
      <w:r w:rsidRPr="00D41BA1">
        <w:rPr>
          <w:rFonts w:ascii="Times New Roman" w:hAnsi="Times New Roman"/>
          <w:sz w:val="24"/>
          <w:szCs w:val="24"/>
        </w:rPr>
        <w:sym w:font="Symbol" w:char="F0B7"/>
      </w:r>
      <w:r w:rsidRPr="00D41BA1">
        <w:rPr>
          <w:rFonts w:ascii="Times New Roman" w:hAnsi="Times New Roman"/>
          <w:sz w:val="24"/>
          <w:szCs w:val="24"/>
        </w:rPr>
        <w:t xml:space="preserve"> При принятии к учету деталей, узлов, механизмов от списания основных средств, а также лома, ветоши, макулатуры, остающихся от списания или ремонта нефинансовых активов. Каждому объекту недвижимого, а также движимого имущества стоимостью свыше 10 000,00 рублей, присваивать уникальный инвентарный номер. Инвентарный номер состоит, из 11-ти знаков и формируется следующим образом: 1-й знак-код финансового обеспечения (деятельности); со 2-го по 4-й знак – номер синтетического учета нефинансового актива; 5-й и 6-й знаки – коды групп и вида аналитического счета нефинансового актива; 7-й и последующие знаки – порядковый номер объекта основных средств учета. Присвоенный объекту инвентарный номер обозначать материально ответственным лицом в присутствии уполномоченного члена комиссии по поступлению и выбытию активов обслуживаемых учреждений путем нанесения на объект учета перманентным маркером (краской). При невозможности обозначения инвентарного номера на объекте основных средств руководствоваться пунктом 46 Инструкции 157н. </w:t>
      </w:r>
    </w:p>
    <w:p w:rsidR="00D62204" w:rsidRPr="00D41BA1" w:rsidRDefault="00D62204" w:rsidP="00D62204">
      <w:pPr>
        <w:rPr>
          <w:rFonts w:ascii="Times New Roman" w:hAnsi="Times New Roman"/>
          <w:sz w:val="24"/>
          <w:szCs w:val="24"/>
        </w:rPr>
      </w:pPr>
    </w:p>
    <w:p w:rsidR="00D62204" w:rsidRPr="00D41BA1" w:rsidRDefault="00D62204" w:rsidP="00D6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b/>
          <w:sz w:val="24"/>
          <w:szCs w:val="24"/>
        </w:rPr>
        <w:t>Амортизация объектов основных средств</w:t>
      </w:r>
      <w:r w:rsidRPr="00D41BA1">
        <w:rPr>
          <w:rFonts w:ascii="Times New Roman" w:hAnsi="Times New Roman"/>
          <w:sz w:val="24"/>
          <w:szCs w:val="24"/>
        </w:rPr>
        <w:t>.</w:t>
      </w:r>
    </w:p>
    <w:p w:rsidR="00D62204" w:rsidRPr="00D41BA1" w:rsidRDefault="00D62204" w:rsidP="00D6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D41BA1">
        <w:rPr>
          <w:rFonts w:ascii="Times New Roman" w:hAnsi="Times New Roman"/>
          <w:sz w:val="24"/>
          <w:szCs w:val="24"/>
        </w:rPr>
        <w:t>Амортизация по всем основным средствам начисляется линейным методом. (Основание: пункты 36, 37 ФСБУ «Основные средства»).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к его переоцененной стоимости. При этом балансовая стоимость и накопленная амортизацию увеличивается (умножать) на одинаковый коэффициент таким образом, чтобы при их суммировании получается переоцененная стоимость на дату проведения переоценки (Основание: пункт 41 ФСБУ «Основные средства»).</w:t>
      </w:r>
    </w:p>
    <w:p w:rsidR="00D62204" w:rsidRPr="00D41BA1" w:rsidRDefault="00D62204" w:rsidP="00D62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b/>
          <w:sz w:val="24"/>
          <w:szCs w:val="24"/>
        </w:rPr>
        <w:t>Списание объектов основных средств.</w:t>
      </w:r>
    </w:p>
    <w:p w:rsidR="00D62204" w:rsidRPr="00D41BA1" w:rsidRDefault="00D62204" w:rsidP="00D62204">
      <w:pPr>
        <w:rPr>
          <w:rFonts w:ascii="Times New Roman" w:hAnsi="Times New Roman"/>
          <w:sz w:val="24"/>
          <w:szCs w:val="24"/>
        </w:rPr>
      </w:pPr>
      <w:r w:rsidRPr="00D41BA1">
        <w:rPr>
          <w:rFonts w:ascii="Times New Roman" w:hAnsi="Times New Roman"/>
          <w:sz w:val="24"/>
          <w:szCs w:val="24"/>
        </w:rPr>
        <w:t>Основные средства подлежат выбытию (списанию) с учета в следующих случаях (</w:t>
      </w:r>
      <w:hyperlink r:id="rId18" w:history="1">
        <w:r w:rsidRPr="00D41BA1">
          <w:rPr>
            <w:rFonts w:ascii="Times New Roman" w:hAnsi="Times New Roman"/>
            <w:color w:val="0000FF"/>
            <w:sz w:val="24"/>
            <w:szCs w:val="24"/>
          </w:rPr>
          <w:t>п. 45</w:t>
        </w:r>
      </w:hyperlink>
      <w:r w:rsidRPr="00D41BA1">
        <w:rPr>
          <w:rFonts w:ascii="Times New Roman" w:hAnsi="Times New Roman"/>
          <w:sz w:val="24"/>
          <w:szCs w:val="24"/>
        </w:rPr>
        <w:t xml:space="preserve"> Федерального стандарта N 257н):</w:t>
      </w:r>
    </w:p>
    <w:p w:rsidR="00D62204" w:rsidRPr="00D41BA1" w:rsidRDefault="00D62204" w:rsidP="00D62204">
      <w:pPr>
        <w:rPr>
          <w:rFonts w:ascii="Times New Roman" w:hAnsi="Times New Roman"/>
          <w:sz w:val="24"/>
          <w:szCs w:val="24"/>
        </w:rPr>
      </w:pPr>
      <w:r w:rsidRPr="00D41BA1">
        <w:rPr>
          <w:rFonts w:ascii="Times New Roman" w:hAnsi="Times New Roman"/>
          <w:sz w:val="24"/>
          <w:szCs w:val="24"/>
        </w:rPr>
        <w:t>принятие решения о списании имущества (например, в случае недостачи, хищения, порчи, ликвидации и т.д.);</w:t>
      </w:r>
    </w:p>
    <w:p w:rsidR="00D62204" w:rsidRPr="00D41BA1" w:rsidRDefault="00D62204" w:rsidP="00D62204">
      <w:pPr>
        <w:rPr>
          <w:rFonts w:ascii="Times New Roman" w:hAnsi="Times New Roman"/>
          <w:sz w:val="24"/>
          <w:szCs w:val="24"/>
        </w:rPr>
      </w:pPr>
      <w:r w:rsidRPr="00D41BA1">
        <w:rPr>
          <w:rFonts w:ascii="Times New Roman" w:hAnsi="Times New Roman"/>
          <w:sz w:val="24"/>
          <w:szCs w:val="24"/>
        </w:rPr>
        <w:t>передача в соответствии с договором аренды (имущественного найма) либо договором безвозмездного пользования в случае возникновения у получателя такого имущества объекта бухгалтерского учета в составе основных средств;</w:t>
      </w:r>
    </w:p>
    <w:p w:rsidR="00D62204" w:rsidRPr="00D41BA1" w:rsidRDefault="00D62204" w:rsidP="00D62204">
      <w:pPr>
        <w:rPr>
          <w:rFonts w:ascii="Times New Roman" w:hAnsi="Times New Roman"/>
          <w:sz w:val="24"/>
          <w:szCs w:val="24"/>
        </w:rPr>
      </w:pPr>
      <w:r w:rsidRPr="00D41BA1">
        <w:rPr>
          <w:rFonts w:ascii="Times New Roman" w:hAnsi="Times New Roman"/>
          <w:sz w:val="24"/>
          <w:szCs w:val="24"/>
        </w:rPr>
        <w:lastRenderedPageBreak/>
        <w:t>передача другому государственному (муниципальному) учреждению;</w:t>
      </w:r>
    </w:p>
    <w:p w:rsidR="00D62204" w:rsidRPr="00D41BA1" w:rsidRDefault="00D62204" w:rsidP="00D62204">
      <w:pPr>
        <w:rPr>
          <w:rFonts w:ascii="Times New Roman" w:hAnsi="Times New Roman"/>
          <w:sz w:val="24"/>
          <w:szCs w:val="24"/>
        </w:rPr>
      </w:pPr>
      <w:r w:rsidRPr="00D41BA1">
        <w:rPr>
          <w:rFonts w:ascii="Times New Roman" w:hAnsi="Times New Roman"/>
          <w:sz w:val="24"/>
          <w:szCs w:val="24"/>
        </w:rPr>
        <w:t>передача в результате продажи (дарения);</w:t>
      </w:r>
    </w:p>
    <w:p w:rsidR="00D62204" w:rsidRPr="00D41BA1" w:rsidRDefault="00D62204" w:rsidP="00D62204">
      <w:pPr>
        <w:rPr>
          <w:rFonts w:ascii="Times New Roman" w:hAnsi="Times New Roman"/>
          <w:sz w:val="24"/>
          <w:szCs w:val="24"/>
        </w:rPr>
      </w:pPr>
      <w:r w:rsidRPr="00D41BA1">
        <w:rPr>
          <w:rFonts w:ascii="Times New Roman" w:hAnsi="Times New Roman"/>
          <w:sz w:val="24"/>
          <w:szCs w:val="24"/>
        </w:rPr>
        <w:t xml:space="preserve">иные основания, предусматривающие в соответствии с законодательством РФ прекращение права оперативного управления основным средством (права владения и (или) пользования, полученным по договору аренды (имущественного найма) либо договору безвозмездного пользования).   </w:t>
      </w:r>
    </w:p>
    <w:p w:rsidR="00D62204" w:rsidRPr="00D41BA1" w:rsidRDefault="00D62204" w:rsidP="00D62204">
      <w:pPr>
        <w:rPr>
          <w:rFonts w:ascii="Times New Roman" w:hAnsi="Times New Roman"/>
          <w:sz w:val="24"/>
          <w:szCs w:val="24"/>
        </w:rPr>
      </w:pPr>
      <w:r w:rsidRPr="00D41BA1">
        <w:rPr>
          <w:rFonts w:ascii="Times New Roman" w:hAnsi="Times New Roman"/>
          <w:sz w:val="24"/>
          <w:szCs w:val="24"/>
        </w:rPr>
        <w:t xml:space="preserve">    Списание оформляется  следующими первичными учетными документами:</w:t>
      </w:r>
    </w:p>
    <w:p w:rsidR="00D62204" w:rsidRPr="00D41BA1" w:rsidRDefault="00D62204" w:rsidP="00D62204">
      <w:pPr>
        <w:rPr>
          <w:rFonts w:ascii="Times New Roman" w:hAnsi="Times New Roman"/>
          <w:sz w:val="24"/>
          <w:szCs w:val="24"/>
        </w:rPr>
      </w:pPr>
      <w:r w:rsidRPr="00D41BA1">
        <w:rPr>
          <w:rFonts w:ascii="Times New Roman" w:hAnsi="Times New Roman"/>
          <w:sz w:val="24"/>
          <w:szCs w:val="24"/>
        </w:rPr>
        <w:t>акт о приеме-передаче объектов нефинансовых активов</w:t>
      </w:r>
      <w:r w:rsidR="0054250D" w:rsidRPr="00D41BA1">
        <w:rPr>
          <w:rFonts w:ascii="Times New Roman" w:hAnsi="Times New Roman"/>
          <w:sz w:val="24"/>
          <w:szCs w:val="24"/>
        </w:rPr>
        <w:t xml:space="preserve"> 0504101</w:t>
      </w:r>
      <w:r w:rsidRPr="00D41BA1">
        <w:rPr>
          <w:rFonts w:ascii="Times New Roman" w:hAnsi="Times New Roman"/>
          <w:sz w:val="24"/>
          <w:szCs w:val="24"/>
        </w:rPr>
        <w:t>;</w:t>
      </w:r>
    </w:p>
    <w:p w:rsidR="00D62204" w:rsidRPr="00D41BA1" w:rsidRDefault="00D62204" w:rsidP="00D62204">
      <w:pPr>
        <w:numPr>
          <w:ilvl w:val="0"/>
          <w:numId w:val="1"/>
        </w:numPr>
        <w:tabs>
          <w:tab w:val="clear" w:pos="1848"/>
          <w:tab w:val="left" w:pos="540"/>
        </w:tabs>
        <w:autoSpaceDE w:val="0"/>
        <w:autoSpaceDN w:val="0"/>
        <w:adjustRightInd w:val="0"/>
        <w:spacing w:after="0" w:line="240" w:lineRule="auto"/>
        <w:ind w:left="0" w:hanging="227"/>
        <w:jc w:val="both"/>
        <w:rPr>
          <w:rFonts w:ascii="Times New Roman" w:hAnsi="Times New Roman"/>
          <w:sz w:val="24"/>
          <w:szCs w:val="24"/>
        </w:rPr>
      </w:pPr>
      <w:r w:rsidRPr="00D41BA1">
        <w:rPr>
          <w:rFonts w:ascii="Times New Roman" w:hAnsi="Times New Roman"/>
          <w:sz w:val="24"/>
          <w:szCs w:val="24"/>
        </w:rPr>
        <w:t>акт о списании объектов нефинансовых активов (кроме транспортных средств);</w:t>
      </w:r>
    </w:p>
    <w:p w:rsidR="00D62204" w:rsidRPr="00D41BA1" w:rsidRDefault="00D62204" w:rsidP="00D62204">
      <w:pPr>
        <w:numPr>
          <w:ilvl w:val="0"/>
          <w:numId w:val="1"/>
        </w:numPr>
        <w:tabs>
          <w:tab w:val="clear" w:pos="1848"/>
          <w:tab w:val="left" w:pos="540"/>
        </w:tabs>
        <w:autoSpaceDE w:val="0"/>
        <w:autoSpaceDN w:val="0"/>
        <w:adjustRightInd w:val="0"/>
        <w:spacing w:after="0" w:line="240" w:lineRule="auto"/>
        <w:ind w:left="0" w:hanging="227"/>
        <w:jc w:val="both"/>
        <w:rPr>
          <w:rFonts w:ascii="Times New Roman" w:hAnsi="Times New Roman"/>
          <w:sz w:val="24"/>
          <w:szCs w:val="24"/>
        </w:rPr>
      </w:pPr>
      <w:r w:rsidRPr="00D41BA1">
        <w:rPr>
          <w:rFonts w:ascii="Times New Roman" w:hAnsi="Times New Roman"/>
          <w:sz w:val="24"/>
          <w:szCs w:val="24"/>
        </w:rPr>
        <w:t>акт о списании транспортного средства</w:t>
      </w:r>
      <w:r w:rsidR="0054250D" w:rsidRPr="00D41BA1">
        <w:rPr>
          <w:rFonts w:ascii="Times New Roman" w:hAnsi="Times New Roman"/>
          <w:sz w:val="24"/>
          <w:szCs w:val="24"/>
        </w:rPr>
        <w:t xml:space="preserve"> 0504105</w:t>
      </w:r>
      <w:r w:rsidRPr="00D41BA1">
        <w:rPr>
          <w:rFonts w:ascii="Times New Roman" w:hAnsi="Times New Roman"/>
          <w:sz w:val="24"/>
          <w:szCs w:val="24"/>
        </w:rPr>
        <w:t>;</w:t>
      </w:r>
    </w:p>
    <w:p w:rsidR="00D62204" w:rsidRPr="00D41BA1" w:rsidRDefault="00D62204" w:rsidP="00D62204">
      <w:pPr>
        <w:numPr>
          <w:ilvl w:val="0"/>
          <w:numId w:val="1"/>
        </w:numPr>
        <w:tabs>
          <w:tab w:val="clear" w:pos="1848"/>
          <w:tab w:val="left" w:pos="540"/>
        </w:tabs>
        <w:autoSpaceDE w:val="0"/>
        <w:autoSpaceDN w:val="0"/>
        <w:adjustRightInd w:val="0"/>
        <w:spacing w:after="0" w:line="240" w:lineRule="auto"/>
        <w:ind w:left="0" w:hanging="227"/>
        <w:jc w:val="both"/>
        <w:rPr>
          <w:rFonts w:ascii="Times New Roman" w:hAnsi="Times New Roman"/>
          <w:sz w:val="24"/>
          <w:szCs w:val="24"/>
        </w:rPr>
      </w:pPr>
      <w:r w:rsidRPr="00D41BA1">
        <w:rPr>
          <w:rFonts w:ascii="Times New Roman" w:hAnsi="Times New Roman"/>
          <w:sz w:val="24"/>
          <w:szCs w:val="24"/>
        </w:rPr>
        <w:t xml:space="preserve">акт о списании мягкого и хозяйственного инвентаря </w:t>
      </w:r>
      <w:hyperlink r:id="rId19" w:history="1">
        <w:r w:rsidRPr="00D41BA1">
          <w:rPr>
            <w:rFonts w:ascii="Times New Roman" w:hAnsi="Times New Roman"/>
            <w:sz w:val="24"/>
            <w:szCs w:val="24"/>
          </w:rPr>
          <w:t>(ф. 0504143)</w:t>
        </w:r>
      </w:hyperlink>
      <w:r w:rsidRPr="00D41BA1">
        <w:rPr>
          <w:rFonts w:ascii="Times New Roman" w:hAnsi="Times New Roman"/>
          <w:sz w:val="24"/>
          <w:szCs w:val="24"/>
        </w:rPr>
        <w:t>;</w:t>
      </w:r>
    </w:p>
    <w:p w:rsidR="00D62204" w:rsidRPr="00D41BA1" w:rsidRDefault="00D62204" w:rsidP="00D62204">
      <w:pPr>
        <w:numPr>
          <w:ilvl w:val="0"/>
          <w:numId w:val="1"/>
        </w:numPr>
        <w:tabs>
          <w:tab w:val="clear" w:pos="1848"/>
          <w:tab w:val="left" w:pos="540"/>
        </w:tabs>
        <w:autoSpaceDE w:val="0"/>
        <w:autoSpaceDN w:val="0"/>
        <w:adjustRightInd w:val="0"/>
        <w:spacing w:after="0" w:line="240" w:lineRule="auto"/>
        <w:ind w:left="0" w:hanging="227"/>
        <w:jc w:val="both"/>
        <w:rPr>
          <w:rFonts w:ascii="Times New Roman" w:hAnsi="Times New Roman"/>
          <w:sz w:val="24"/>
          <w:szCs w:val="24"/>
        </w:rPr>
      </w:pPr>
      <w:r w:rsidRPr="00D41BA1">
        <w:rPr>
          <w:rFonts w:ascii="Times New Roman" w:hAnsi="Times New Roman"/>
          <w:sz w:val="24"/>
          <w:szCs w:val="24"/>
        </w:rPr>
        <w:t xml:space="preserve">накладную на отпуск материальных ценностей на сторону </w:t>
      </w:r>
      <w:hyperlink r:id="rId20" w:history="1">
        <w:r w:rsidRPr="00D41BA1">
          <w:rPr>
            <w:rFonts w:ascii="Times New Roman" w:hAnsi="Times New Roman"/>
            <w:sz w:val="24"/>
            <w:szCs w:val="24"/>
          </w:rPr>
          <w:t>(ф. 0510458)</w:t>
        </w:r>
      </w:hyperlink>
      <w:r w:rsidRPr="00D41BA1">
        <w:rPr>
          <w:rFonts w:ascii="Times New Roman" w:hAnsi="Times New Roman"/>
          <w:sz w:val="24"/>
          <w:szCs w:val="24"/>
        </w:rPr>
        <w:t>.</w:t>
      </w:r>
    </w:p>
    <w:p w:rsidR="00416066" w:rsidRPr="00D41BA1" w:rsidRDefault="00416066" w:rsidP="007832DA">
      <w:pPr>
        <w:rPr>
          <w:rFonts w:ascii="Times New Roman" w:hAnsi="Times New Roman"/>
          <w:sz w:val="24"/>
          <w:szCs w:val="24"/>
        </w:rPr>
      </w:pPr>
    </w:p>
    <w:p w:rsidR="00D62204" w:rsidRPr="00D41BA1" w:rsidRDefault="00D62204" w:rsidP="00D62204">
      <w:pPr>
        <w:tabs>
          <w:tab w:val="left" w:pos="540"/>
        </w:tabs>
        <w:autoSpaceDE w:val="0"/>
        <w:autoSpaceDN w:val="0"/>
        <w:adjustRightInd w:val="0"/>
        <w:spacing w:after="0" w:line="240" w:lineRule="auto"/>
        <w:rPr>
          <w:rFonts w:ascii="Times New Roman" w:hAnsi="Times New Roman"/>
          <w:sz w:val="24"/>
          <w:szCs w:val="24"/>
        </w:rPr>
      </w:pPr>
      <w:r w:rsidRPr="00D41BA1">
        <w:rPr>
          <w:rFonts w:ascii="Times New Roman" w:hAnsi="Times New Roman"/>
          <w:b/>
          <w:sz w:val="24"/>
          <w:szCs w:val="24"/>
        </w:rPr>
        <w:t xml:space="preserve">Учет </w:t>
      </w:r>
      <w:proofErr w:type="spellStart"/>
      <w:r w:rsidRPr="00D41BA1">
        <w:rPr>
          <w:rFonts w:ascii="Times New Roman" w:hAnsi="Times New Roman"/>
          <w:b/>
          <w:sz w:val="24"/>
          <w:szCs w:val="24"/>
        </w:rPr>
        <w:t>непроизведенных</w:t>
      </w:r>
      <w:proofErr w:type="spellEnd"/>
      <w:r w:rsidRPr="00D41BA1">
        <w:rPr>
          <w:rFonts w:ascii="Times New Roman" w:hAnsi="Times New Roman"/>
          <w:b/>
          <w:sz w:val="24"/>
          <w:szCs w:val="24"/>
        </w:rPr>
        <w:t xml:space="preserve"> активов.</w:t>
      </w:r>
    </w:p>
    <w:p w:rsidR="00D62204" w:rsidRPr="00D41BA1" w:rsidRDefault="00D62204" w:rsidP="00D62204">
      <w:pPr>
        <w:tabs>
          <w:tab w:val="left" w:pos="540"/>
        </w:tabs>
        <w:autoSpaceDE w:val="0"/>
        <w:autoSpaceDN w:val="0"/>
        <w:adjustRightInd w:val="0"/>
        <w:spacing w:after="0" w:line="240" w:lineRule="auto"/>
        <w:jc w:val="both"/>
        <w:rPr>
          <w:rFonts w:ascii="Times New Roman" w:hAnsi="Times New Roman"/>
          <w:sz w:val="24"/>
          <w:szCs w:val="24"/>
        </w:rPr>
      </w:pPr>
      <w:r w:rsidRPr="00D41BA1">
        <w:rPr>
          <w:rFonts w:ascii="Times New Roman" w:hAnsi="Times New Roman"/>
          <w:sz w:val="24"/>
          <w:szCs w:val="24"/>
        </w:rPr>
        <w:t xml:space="preserve"> Земельные участки, используемые на праве постоянного (бессрочного) пользования, учитываются на счете 103.00 «</w:t>
      </w:r>
      <w:proofErr w:type="spellStart"/>
      <w:r w:rsidRPr="00D41BA1">
        <w:rPr>
          <w:rFonts w:ascii="Times New Roman" w:hAnsi="Times New Roman"/>
          <w:sz w:val="24"/>
          <w:szCs w:val="24"/>
        </w:rPr>
        <w:t>Непроизведенные</w:t>
      </w:r>
      <w:proofErr w:type="spellEnd"/>
      <w:r w:rsidRPr="00D41BA1">
        <w:rPr>
          <w:rFonts w:ascii="Times New Roman" w:hAnsi="Times New Roman"/>
          <w:sz w:val="24"/>
          <w:szCs w:val="24"/>
        </w:rPr>
        <w:t xml:space="preserve"> активы» на основании документа (свидетельства), подтверждающего право пользования земельным участком, по их кадастровой стоимости (Основание: п.71 Инструкции 157н). Объекты учета, которые относятся к группе «Земля (земельные участки)», на дату первого применения ФСБУ «</w:t>
      </w:r>
      <w:proofErr w:type="spellStart"/>
      <w:r w:rsidRPr="00D41BA1">
        <w:rPr>
          <w:rFonts w:ascii="Times New Roman" w:hAnsi="Times New Roman"/>
          <w:sz w:val="24"/>
          <w:szCs w:val="24"/>
        </w:rPr>
        <w:t>Непроизведенные</w:t>
      </w:r>
      <w:proofErr w:type="spellEnd"/>
      <w:r w:rsidRPr="00D41BA1">
        <w:rPr>
          <w:rFonts w:ascii="Times New Roman" w:hAnsi="Times New Roman"/>
          <w:sz w:val="24"/>
          <w:szCs w:val="24"/>
        </w:rPr>
        <w:t xml:space="preserve"> активы» отражаются в бухгалтерском учете на балансовых счетах учета </w:t>
      </w:r>
      <w:proofErr w:type="spellStart"/>
      <w:r w:rsidRPr="00D41BA1">
        <w:rPr>
          <w:rFonts w:ascii="Times New Roman" w:hAnsi="Times New Roman"/>
          <w:sz w:val="24"/>
          <w:szCs w:val="24"/>
        </w:rPr>
        <w:t>непроизведенных</w:t>
      </w:r>
      <w:proofErr w:type="spellEnd"/>
      <w:r w:rsidRPr="00D41BA1">
        <w:rPr>
          <w:rFonts w:ascii="Times New Roman" w:hAnsi="Times New Roman"/>
          <w:sz w:val="24"/>
          <w:szCs w:val="24"/>
        </w:rPr>
        <w:t xml:space="preserve"> активов по их кадастровой стоимости.</w:t>
      </w:r>
    </w:p>
    <w:p w:rsidR="00D62204" w:rsidRPr="00D41BA1" w:rsidRDefault="00D62204" w:rsidP="00D62204">
      <w:pPr>
        <w:tabs>
          <w:tab w:val="left" w:pos="540"/>
        </w:tabs>
        <w:autoSpaceDE w:val="0"/>
        <w:autoSpaceDN w:val="0"/>
        <w:adjustRightInd w:val="0"/>
        <w:spacing w:after="0" w:line="240" w:lineRule="auto"/>
        <w:rPr>
          <w:rFonts w:ascii="Times New Roman" w:hAnsi="Times New Roman"/>
          <w:sz w:val="24"/>
          <w:szCs w:val="24"/>
        </w:rPr>
      </w:pPr>
      <w:r w:rsidRPr="00D41BA1">
        <w:rPr>
          <w:rFonts w:ascii="Times New Roman" w:hAnsi="Times New Roman"/>
          <w:b/>
          <w:sz w:val="24"/>
          <w:szCs w:val="24"/>
        </w:rPr>
        <w:t>Учет нематериальных активов.</w:t>
      </w:r>
    </w:p>
    <w:p w:rsidR="00D62204" w:rsidRPr="00D41BA1" w:rsidRDefault="00D62204" w:rsidP="00D62204">
      <w:pPr>
        <w:tabs>
          <w:tab w:val="left" w:pos="540"/>
        </w:tabs>
        <w:autoSpaceDE w:val="0"/>
        <w:autoSpaceDN w:val="0"/>
        <w:adjustRightInd w:val="0"/>
        <w:spacing w:after="0" w:line="240" w:lineRule="auto"/>
        <w:jc w:val="both"/>
        <w:rPr>
          <w:rFonts w:ascii="Times New Roman" w:hAnsi="Times New Roman"/>
          <w:sz w:val="24"/>
          <w:szCs w:val="24"/>
        </w:rPr>
      </w:pPr>
      <w:r w:rsidRPr="00D41BA1">
        <w:rPr>
          <w:rFonts w:ascii="Times New Roman" w:hAnsi="Times New Roman"/>
          <w:sz w:val="24"/>
          <w:szCs w:val="24"/>
        </w:rPr>
        <w:t>В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 деятельности и средства индивидуализации. (Основание: пункт 56 Инструкции 157н). Сроком полезного использования нематериального актива является период, в течение которого предполагается использование актива. (Основание: пункт 60 Инструкции 157н).</w:t>
      </w:r>
    </w:p>
    <w:p w:rsidR="00D62204" w:rsidRPr="00D41BA1" w:rsidRDefault="00D62204" w:rsidP="00D62204">
      <w:pPr>
        <w:tabs>
          <w:tab w:val="left" w:pos="540"/>
        </w:tabs>
        <w:autoSpaceDE w:val="0"/>
        <w:autoSpaceDN w:val="0"/>
        <w:adjustRightInd w:val="0"/>
        <w:spacing w:after="0" w:line="240" w:lineRule="auto"/>
        <w:ind w:left="539"/>
        <w:jc w:val="both"/>
        <w:rPr>
          <w:rFonts w:ascii="Times New Roman" w:hAnsi="Times New Roman"/>
          <w:sz w:val="24"/>
          <w:szCs w:val="24"/>
        </w:rPr>
      </w:pPr>
    </w:p>
    <w:p w:rsidR="00FB40FF" w:rsidRPr="00D41BA1" w:rsidRDefault="00FB40FF" w:rsidP="00FB40FF">
      <w:pPr>
        <w:tabs>
          <w:tab w:val="left" w:pos="540"/>
        </w:tabs>
        <w:autoSpaceDE w:val="0"/>
        <w:autoSpaceDN w:val="0"/>
        <w:adjustRightInd w:val="0"/>
        <w:spacing w:after="0" w:line="240" w:lineRule="auto"/>
        <w:rPr>
          <w:rFonts w:ascii="Times New Roman" w:hAnsi="Times New Roman"/>
          <w:b/>
          <w:sz w:val="24"/>
          <w:szCs w:val="24"/>
        </w:rPr>
      </w:pPr>
      <w:r w:rsidRPr="00D41BA1">
        <w:rPr>
          <w:rFonts w:ascii="Times New Roman" w:hAnsi="Times New Roman"/>
          <w:b/>
          <w:sz w:val="24"/>
          <w:szCs w:val="24"/>
        </w:rPr>
        <w:t>Учет объектов аренды.</w:t>
      </w:r>
    </w:p>
    <w:p w:rsidR="00FB40FF" w:rsidRPr="00D41BA1" w:rsidRDefault="00FB40FF" w:rsidP="00FB40FF">
      <w:pPr>
        <w:tabs>
          <w:tab w:val="left" w:pos="540"/>
        </w:tabs>
        <w:autoSpaceDE w:val="0"/>
        <w:autoSpaceDN w:val="0"/>
        <w:adjustRightInd w:val="0"/>
        <w:spacing w:after="0" w:line="240" w:lineRule="auto"/>
        <w:jc w:val="both"/>
        <w:rPr>
          <w:rFonts w:ascii="Times New Roman" w:hAnsi="Times New Roman"/>
          <w:sz w:val="24"/>
          <w:szCs w:val="24"/>
        </w:rPr>
      </w:pPr>
      <w:r w:rsidRPr="00D41BA1">
        <w:rPr>
          <w:rFonts w:ascii="Times New Roman" w:hAnsi="Times New Roman"/>
          <w:sz w:val="24"/>
          <w:szCs w:val="24"/>
        </w:rPr>
        <w:t>Учет объектов аренды отражается:</w:t>
      </w:r>
    </w:p>
    <w:p w:rsidR="00FB40FF" w:rsidRPr="00D41BA1" w:rsidRDefault="00FB40FF" w:rsidP="00FB40FF">
      <w:pPr>
        <w:tabs>
          <w:tab w:val="left" w:pos="540"/>
        </w:tabs>
        <w:autoSpaceDE w:val="0"/>
        <w:autoSpaceDN w:val="0"/>
        <w:adjustRightInd w:val="0"/>
        <w:spacing w:after="0" w:line="240" w:lineRule="auto"/>
        <w:jc w:val="both"/>
        <w:rPr>
          <w:rFonts w:ascii="Times New Roman" w:hAnsi="Times New Roman"/>
          <w:sz w:val="24"/>
          <w:szCs w:val="24"/>
        </w:rPr>
      </w:pPr>
      <w:r w:rsidRPr="00D41BA1">
        <w:rPr>
          <w:rFonts w:ascii="Times New Roman" w:hAnsi="Times New Roman"/>
          <w:sz w:val="24"/>
          <w:szCs w:val="24"/>
        </w:rPr>
        <w:t xml:space="preserve"> </w:t>
      </w:r>
      <w:r w:rsidRPr="00D41BA1">
        <w:rPr>
          <w:rFonts w:ascii="Times New Roman" w:hAnsi="Times New Roman"/>
          <w:sz w:val="24"/>
          <w:szCs w:val="24"/>
        </w:rPr>
        <w:sym w:font="Symbol" w:char="F0B7"/>
      </w:r>
      <w:r w:rsidRPr="00D41BA1">
        <w:rPr>
          <w:rFonts w:ascii="Times New Roman" w:hAnsi="Times New Roman"/>
          <w:sz w:val="24"/>
          <w:szCs w:val="24"/>
        </w:rPr>
        <w:t xml:space="preserve"> при получении – на </w:t>
      </w:r>
      <w:proofErr w:type="spellStart"/>
      <w:r w:rsidRPr="00D41BA1">
        <w:rPr>
          <w:rFonts w:ascii="Times New Roman" w:hAnsi="Times New Roman"/>
          <w:sz w:val="24"/>
          <w:szCs w:val="24"/>
        </w:rPr>
        <w:t>забалансовом</w:t>
      </w:r>
      <w:proofErr w:type="spellEnd"/>
      <w:r w:rsidRPr="00D41BA1">
        <w:rPr>
          <w:rFonts w:ascii="Times New Roman" w:hAnsi="Times New Roman"/>
          <w:sz w:val="24"/>
          <w:szCs w:val="24"/>
        </w:rPr>
        <w:t xml:space="preserve"> счете 01 «Имущество, полученное в пользование» </w:t>
      </w:r>
      <w:r w:rsidRPr="00D41BA1">
        <w:rPr>
          <w:rFonts w:ascii="Times New Roman" w:hAnsi="Times New Roman"/>
          <w:sz w:val="24"/>
          <w:szCs w:val="24"/>
        </w:rPr>
        <w:sym w:font="Symbol" w:char="F0B7"/>
      </w:r>
      <w:r w:rsidRPr="00D41BA1">
        <w:rPr>
          <w:rFonts w:ascii="Times New Roman" w:hAnsi="Times New Roman"/>
          <w:sz w:val="24"/>
          <w:szCs w:val="24"/>
        </w:rPr>
        <w:t xml:space="preserve"> </w:t>
      </w:r>
    </w:p>
    <w:p w:rsidR="00FB40FF" w:rsidRPr="00D41BA1" w:rsidRDefault="00FB40FF" w:rsidP="00FB40FF">
      <w:pPr>
        <w:tabs>
          <w:tab w:val="left" w:pos="540"/>
        </w:tabs>
        <w:autoSpaceDE w:val="0"/>
        <w:autoSpaceDN w:val="0"/>
        <w:adjustRightInd w:val="0"/>
        <w:spacing w:after="0" w:line="240" w:lineRule="auto"/>
        <w:jc w:val="both"/>
        <w:rPr>
          <w:rFonts w:ascii="Times New Roman" w:hAnsi="Times New Roman"/>
          <w:sz w:val="24"/>
          <w:szCs w:val="24"/>
        </w:rPr>
      </w:pPr>
      <w:r w:rsidRPr="00D41BA1">
        <w:rPr>
          <w:rFonts w:ascii="Times New Roman" w:hAnsi="Times New Roman"/>
          <w:sz w:val="24"/>
          <w:szCs w:val="24"/>
        </w:rPr>
        <w:t xml:space="preserve">при передаче – на </w:t>
      </w:r>
      <w:proofErr w:type="spellStart"/>
      <w:r w:rsidRPr="00D41BA1">
        <w:rPr>
          <w:rFonts w:ascii="Times New Roman" w:hAnsi="Times New Roman"/>
          <w:sz w:val="24"/>
          <w:szCs w:val="24"/>
        </w:rPr>
        <w:t>забалансовом</w:t>
      </w:r>
      <w:proofErr w:type="spellEnd"/>
      <w:r w:rsidRPr="00D41BA1">
        <w:rPr>
          <w:rFonts w:ascii="Times New Roman" w:hAnsi="Times New Roman"/>
          <w:sz w:val="24"/>
          <w:szCs w:val="24"/>
        </w:rPr>
        <w:t xml:space="preserve"> счете 25 «Имущество, переданное в возмездное пользование (аренду)» (26 «Имущество, переданное в безвозмездное пользование»).</w:t>
      </w:r>
    </w:p>
    <w:p w:rsidR="00FB40FF" w:rsidRPr="00D41BA1" w:rsidRDefault="00FB40FF" w:rsidP="00FB40FF">
      <w:pPr>
        <w:tabs>
          <w:tab w:val="left" w:pos="540"/>
        </w:tabs>
        <w:autoSpaceDE w:val="0"/>
        <w:autoSpaceDN w:val="0"/>
        <w:adjustRightInd w:val="0"/>
        <w:spacing w:after="0" w:line="240" w:lineRule="auto"/>
        <w:jc w:val="both"/>
        <w:rPr>
          <w:rFonts w:ascii="Times New Roman" w:hAnsi="Times New Roman"/>
          <w:sz w:val="24"/>
          <w:szCs w:val="24"/>
        </w:rPr>
      </w:pPr>
      <w:r w:rsidRPr="00D41BA1">
        <w:rPr>
          <w:rFonts w:ascii="Times New Roman" w:hAnsi="Times New Roman"/>
          <w:sz w:val="24"/>
          <w:szCs w:val="24"/>
        </w:rPr>
        <w:t xml:space="preserve"> В соответствии с пунктом 16 ФСБУ «Аренда» аренду </w:t>
      </w:r>
      <w:proofErr w:type="spellStart"/>
      <w:r w:rsidRPr="00D41BA1">
        <w:rPr>
          <w:rFonts w:ascii="Times New Roman" w:hAnsi="Times New Roman"/>
          <w:sz w:val="24"/>
          <w:szCs w:val="24"/>
        </w:rPr>
        <w:t>непроизведенных</w:t>
      </w:r>
      <w:proofErr w:type="spellEnd"/>
      <w:r w:rsidRPr="00D41BA1">
        <w:rPr>
          <w:rFonts w:ascii="Times New Roman" w:hAnsi="Times New Roman"/>
          <w:sz w:val="24"/>
          <w:szCs w:val="24"/>
        </w:rPr>
        <w:t xml:space="preserve"> активов (земельных участков) считать операционной арендой. Объект учета операционной аренды – право пользования активом отражать в составе нефинансовых активов как самостоятельный объект бухгалтерского учета по его справедливой стоимости арендных платежей (Основание – пункты 20, 26, 27.1 ФСБУ «Аренда»). Объект учета операционной аренды – право пользования активом, принятый к бухгалтерскому учету, амортизируется в течение срока пользования имуществом, установленного договором. Начисление амортизации осуществляется ежемесячно в сумме арендных платежей, причитающихся к уплате (Основание – пункт 21 ФСБУ «Аренда»). Для целей бухгалтерского учета, комиссией администрации </w:t>
      </w:r>
      <w:r w:rsidR="001806E0">
        <w:rPr>
          <w:rFonts w:ascii="Times New Roman" w:hAnsi="Times New Roman"/>
          <w:sz w:val="24"/>
          <w:szCs w:val="24"/>
        </w:rPr>
        <w:t>Новокраснеского</w:t>
      </w:r>
      <w:r w:rsidRPr="00D41BA1">
        <w:rPr>
          <w:rFonts w:ascii="Times New Roman" w:hAnsi="Times New Roman"/>
          <w:sz w:val="24"/>
          <w:szCs w:val="24"/>
        </w:rPr>
        <w:t xml:space="preserve"> сельсовета Чистоозерного района</w:t>
      </w:r>
      <w:r w:rsidRPr="00D41BA1">
        <w:rPr>
          <w:rFonts w:ascii="Times New Roman" w:hAnsi="Times New Roman"/>
          <w:color w:val="00B0F0"/>
          <w:sz w:val="24"/>
          <w:szCs w:val="24"/>
        </w:rPr>
        <w:t xml:space="preserve"> </w:t>
      </w:r>
      <w:r w:rsidRPr="00D41BA1">
        <w:rPr>
          <w:rFonts w:ascii="Times New Roman" w:hAnsi="Times New Roman"/>
          <w:sz w:val="24"/>
          <w:szCs w:val="24"/>
        </w:rPr>
        <w:t xml:space="preserve">по  договорам безвозмездного пользования право пользования активом определять по справедливой стоимости методом рыночных цен. До момента определения справедливой стоимости арендных платежей, руководствуясь положениями пункта 25 Инструкции №157н, предусматривающими, что текущая оценочная стоимость объектов нефинансовых активов </w:t>
      </w:r>
      <w:r w:rsidRPr="00D41BA1">
        <w:rPr>
          <w:rFonts w:ascii="Times New Roman" w:hAnsi="Times New Roman"/>
          <w:sz w:val="24"/>
          <w:szCs w:val="24"/>
        </w:rPr>
        <w:lastRenderedPageBreak/>
        <w:t>может признаваться в условной оценке, равной одному рублю, признать сумму арендных платежей на период бюджетного цикла в условной оценке один рубль за один месяц.</w:t>
      </w:r>
    </w:p>
    <w:p w:rsidR="00FB40FF" w:rsidRPr="00D41BA1" w:rsidRDefault="00FB40FF" w:rsidP="00FB40FF">
      <w:pPr>
        <w:tabs>
          <w:tab w:val="left" w:pos="540"/>
        </w:tabs>
        <w:autoSpaceDE w:val="0"/>
        <w:autoSpaceDN w:val="0"/>
        <w:adjustRightInd w:val="0"/>
        <w:spacing w:before="240" w:after="0" w:line="240" w:lineRule="auto"/>
        <w:ind w:left="540"/>
        <w:jc w:val="center"/>
        <w:rPr>
          <w:rFonts w:ascii="Times New Roman" w:hAnsi="Times New Roman"/>
          <w:sz w:val="24"/>
          <w:szCs w:val="24"/>
        </w:rPr>
      </w:pPr>
      <w:r w:rsidRPr="00D41BA1">
        <w:rPr>
          <w:rFonts w:ascii="Times New Roman" w:hAnsi="Times New Roman"/>
          <w:b/>
          <w:sz w:val="24"/>
          <w:szCs w:val="24"/>
        </w:rPr>
        <w:t>3.Учет материальных запасов</w:t>
      </w:r>
      <w:r w:rsidRPr="00D41BA1">
        <w:rPr>
          <w:rFonts w:ascii="Times New Roman" w:hAnsi="Times New Roman"/>
          <w:sz w:val="24"/>
          <w:szCs w:val="24"/>
        </w:rPr>
        <w:t>.</w:t>
      </w:r>
    </w:p>
    <w:p w:rsidR="00FB40FF" w:rsidRPr="00D41BA1" w:rsidRDefault="00FB40FF" w:rsidP="00FB4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D41BA1">
        <w:rPr>
          <w:rFonts w:ascii="Times New Roman" w:hAnsi="Times New Roman"/>
          <w:sz w:val="24"/>
          <w:szCs w:val="24"/>
        </w:rPr>
        <w:t>администрация</w:t>
      </w:r>
      <w:r w:rsidRPr="00D41BA1">
        <w:rPr>
          <w:rFonts w:ascii="Times New Roman" w:hAnsi="Times New Roman"/>
          <w:color w:val="0070C0"/>
          <w:sz w:val="24"/>
          <w:szCs w:val="24"/>
        </w:rPr>
        <w:t xml:space="preserve"> </w:t>
      </w:r>
      <w:proofErr w:type="spellStart"/>
      <w:r w:rsidRPr="00D41BA1">
        <w:rPr>
          <w:rFonts w:ascii="Times New Roman" w:hAnsi="Times New Roman"/>
          <w:sz w:val="24"/>
          <w:szCs w:val="24"/>
        </w:rPr>
        <w:t>Новокрасненского</w:t>
      </w:r>
      <w:proofErr w:type="spellEnd"/>
      <w:r w:rsidRPr="00D41BA1">
        <w:rPr>
          <w:rFonts w:ascii="Times New Roman" w:hAnsi="Times New Roman"/>
          <w:sz w:val="24"/>
          <w:szCs w:val="24"/>
        </w:rPr>
        <w:t xml:space="preserve"> сельсовета Чистоозерного района</w:t>
      </w:r>
      <w:r w:rsidRPr="00D41BA1">
        <w:rPr>
          <w:rFonts w:ascii="Times New Roman" w:hAnsi="Times New Roman"/>
          <w:color w:val="00B0F0"/>
          <w:sz w:val="24"/>
          <w:szCs w:val="24"/>
        </w:rPr>
        <w:t xml:space="preserve"> </w:t>
      </w:r>
      <w:r w:rsidRPr="00D41BA1">
        <w:rPr>
          <w:rFonts w:ascii="Times New Roman" w:hAnsi="Times New Roman"/>
          <w:sz w:val="24"/>
          <w:szCs w:val="24"/>
        </w:rPr>
        <w:t xml:space="preserve">учитывает в составе материальных запасов материальные объекты, указанные в пунктах 98–99 Инструкции № 157н, а также производственный и хозяйственный инвентарь. Ежегодно постановлением главы администрации утверждается период применения зимней надбавки к нормам расхода ГСМ и ее величина. </w:t>
      </w:r>
      <w:proofErr w:type="gramStart"/>
      <w:r w:rsidRPr="00D41BA1">
        <w:rPr>
          <w:rFonts w:ascii="Times New Roman" w:hAnsi="Times New Roman"/>
          <w:sz w:val="24"/>
          <w:szCs w:val="24"/>
        </w:rPr>
        <w:t xml:space="preserve">Утверждение нормы на расходы горюче-смазочных материалов (ГСМ) осуществляется на основании распоряжения </w:t>
      </w:r>
      <w:proofErr w:type="spellStart"/>
      <w:r w:rsidRPr="00D41BA1">
        <w:rPr>
          <w:rFonts w:ascii="Times New Roman" w:hAnsi="Times New Roman"/>
          <w:sz w:val="24"/>
          <w:szCs w:val="24"/>
        </w:rPr>
        <w:t>Минтранспорта</w:t>
      </w:r>
      <w:proofErr w:type="spellEnd"/>
      <w:r w:rsidRPr="00D41BA1">
        <w:rPr>
          <w:rFonts w:ascii="Times New Roman" w:hAnsi="Times New Roman"/>
          <w:sz w:val="24"/>
          <w:szCs w:val="24"/>
        </w:rPr>
        <w:t xml:space="preserve"> РФ </w:t>
      </w:r>
      <w:r w:rsidRPr="00D41BA1">
        <w:rPr>
          <w:rFonts w:ascii="Times New Roman" w:hAnsi="Times New Roman"/>
          <w:color w:val="000000"/>
          <w:sz w:val="24"/>
          <w:szCs w:val="24"/>
          <w:shd w:val="clear" w:color="auto" w:fill="FFFFFF"/>
        </w:rPr>
        <w:t>относительно норм топлива № АМ-23-р от 14 июля 2015 года)</w:t>
      </w:r>
      <w:r w:rsidRPr="00D41BA1">
        <w:rPr>
          <w:rFonts w:ascii="Times New Roman" w:hAnsi="Times New Roman"/>
          <w:sz w:val="24"/>
          <w:szCs w:val="24"/>
        </w:rPr>
        <w:t>.</w:t>
      </w:r>
      <w:proofErr w:type="gramEnd"/>
    </w:p>
    <w:p w:rsidR="0019332B" w:rsidRPr="00D41BA1" w:rsidRDefault="00FB40FF" w:rsidP="00DB3C15">
      <w:pPr>
        <w:pStyle w:val="s1"/>
        <w:spacing w:before="0" w:beforeAutospacing="0" w:after="0" w:afterAutospacing="0"/>
        <w:jc w:val="both"/>
        <w:rPr>
          <w:b/>
        </w:rPr>
      </w:pPr>
      <w:r w:rsidRPr="00D41BA1">
        <w:t>ГСМ списывается на расходы по фактическому расходу на основании путевых листов</w:t>
      </w:r>
      <w:r w:rsidR="00E05A31">
        <w:t xml:space="preserve"> </w:t>
      </w:r>
      <w:r w:rsidR="00E05A31" w:rsidRPr="00E05A31">
        <w:rPr>
          <w:color w:val="0070C0"/>
        </w:rPr>
        <w:t>приложение 2.1</w:t>
      </w:r>
      <w:r w:rsidRPr="00D41BA1">
        <w:t xml:space="preserve">, но не выше норм, установленных постановлением главы администрации </w:t>
      </w:r>
      <w:proofErr w:type="spellStart"/>
      <w:r w:rsidRPr="00D41BA1">
        <w:t>Новокрасненского</w:t>
      </w:r>
      <w:proofErr w:type="spellEnd"/>
      <w:r w:rsidRPr="00D41BA1">
        <w:t xml:space="preserve"> сельсовета Чистоозерного района</w:t>
      </w:r>
      <w:proofErr w:type="gramStart"/>
      <w:r w:rsidRPr="00D41BA1">
        <w:rPr>
          <w:color w:val="00B0F0"/>
        </w:rPr>
        <w:t xml:space="preserve"> </w:t>
      </w:r>
      <w:r w:rsidRPr="00D41BA1">
        <w:t>.</w:t>
      </w:r>
      <w:proofErr w:type="gramEnd"/>
      <w:r w:rsidRPr="00D41BA1">
        <w:rPr>
          <w:rFonts w:eastAsia="Calibri"/>
          <w:lang w:eastAsia="en-US"/>
        </w:rPr>
        <w:t xml:space="preserve"> </w:t>
      </w:r>
      <w:bookmarkStart w:id="150" w:name="_2.9._Денежные_средства"/>
      <w:bookmarkStart w:id="151" w:name="_Toc29740610"/>
      <w:bookmarkStart w:id="152" w:name="_Toc29741016"/>
      <w:bookmarkStart w:id="153" w:name="_Toc29741280"/>
      <w:bookmarkStart w:id="154" w:name="_Toc29741584"/>
      <w:bookmarkStart w:id="155" w:name="_Toc29741813"/>
      <w:bookmarkStart w:id="156" w:name="_Toc29743288"/>
      <w:bookmarkStart w:id="157" w:name="_Toc29743377"/>
      <w:bookmarkStart w:id="158" w:name="_Toc30435267"/>
      <w:bookmarkStart w:id="159" w:name="_Toc30435366"/>
      <w:bookmarkStart w:id="160" w:name="_Toc30435484"/>
      <w:bookmarkStart w:id="161" w:name="_Toc30503870"/>
      <w:bookmarkStart w:id="162" w:name="_Toc30839370"/>
      <w:bookmarkStart w:id="163" w:name="_Toc30853039"/>
      <w:bookmarkStart w:id="164" w:name="_Toc31457251"/>
      <w:bookmarkStart w:id="165" w:name="_Toc31457550"/>
      <w:bookmarkStart w:id="166" w:name="_Toc31457582"/>
      <w:bookmarkStart w:id="167" w:name="_Toc31457614"/>
      <w:bookmarkStart w:id="168" w:name="_Toc31457677"/>
      <w:bookmarkStart w:id="169" w:name="_Toc31458394"/>
      <w:bookmarkStart w:id="170" w:name="_Toc32069997"/>
      <w:bookmarkStart w:id="171" w:name="_Toc32139312"/>
      <w:bookmarkStart w:id="172" w:name="_Toc32753659"/>
      <w:bookmarkStart w:id="173" w:name="_Toc32753731"/>
      <w:bookmarkStart w:id="174" w:name="_Toc32753767"/>
      <w:bookmarkStart w:id="175" w:name="_Toc32753807"/>
      <w:bookmarkStart w:id="176" w:name="_Toc32753843"/>
      <w:bookmarkStart w:id="177" w:name="_Toc32754036"/>
      <w:bookmarkStart w:id="178" w:name="_Toc46828107"/>
      <w:bookmarkStart w:id="179" w:name="_Toc55912565"/>
      <w:bookmarkStart w:id="180" w:name="_Toc62390286"/>
      <w:bookmarkStart w:id="181" w:name="sub_10211"/>
      <w:bookmarkEnd w:id="142"/>
      <w:bookmarkEnd w:id="143"/>
      <w:bookmarkEnd w:id="144"/>
      <w:bookmarkEnd w:id="145"/>
      <w:bookmarkEnd w:id="146"/>
      <w:bookmarkEnd w:id="147"/>
      <w:bookmarkEnd w:id="148"/>
      <w:bookmarkEnd w:id="149"/>
      <w:bookmarkEnd w:id="150"/>
    </w:p>
    <w:p w:rsidR="0019332B" w:rsidRPr="00D41BA1" w:rsidRDefault="0019332B" w:rsidP="00193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center"/>
        <w:rPr>
          <w:rFonts w:ascii="Times New Roman" w:hAnsi="Times New Roman"/>
          <w:b/>
          <w:sz w:val="24"/>
          <w:szCs w:val="24"/>
        </w:rPr>
      </w:pPr>
      <w:r w:rsidRPr="00D41BA1">
        <w:rPr>
          <w:rFonts w:ascii="Times New Roman" w:hAnsi="Times New Roman"/>
          <w:b/>
          <w:sz w:val="24"/>
          <w:szCs w:val="24"/>
        </w:rPr>
        <w:t>4.Расчеты с дебиторами и кредиторами</w:t>
      </w:r>
    </w:p>
    <w:p w:rsidR="0019332B" w:rsidRPr="00D41BA1" w:rsidRDefault="0019332B" w:rsidP="00193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41BA1">
        <w:rPr>
          <w:rFonts w:ascii="Times New Roman" w:hAnsi="Times New Roman"/>
          <w:sz w:val="24"/>
          <w:szCs w:val="24"/>
        </w:rPr>
        <w:t xml:space="preserve">Дебиторская (кредиторская) задолженность по расходам списывается с балансовых счетов на </w:t>
      </w:r>
      <w:proofErr w:type="spellStart"/>
      <w:r w:rsidRPr="00D41BA1">
        <w:rPr>
          <w:rFonts w:ascii="Times New Roman" w:hAnsi="Times New Roman"/>
          <w:sz w:val="24"/>
          <w:szCs w:val="24"/>
        </w:rPr>
        <w:t>забалансовые</w:t>
      </w:r>
      <w:proofErr w:type="spellEnd"/>
      <w:r w:rsidRPr="00D41BA1">
        <w:rPr>
          <w:rFonts w:ascii="Times New Roman" w:hAnsi="Times New Roman"/>
          <w:sz w:val="24"/>
          <w:szCs w:val="24"/>
        </w:rPr>
        <w:t xml:space="preserve"> счета, а также с </w:t>
      </w:r>
      <w:proofErr w:type="spellStart"/>
      <w:r w:rsidRPr="00D41BA1">
        <w:rPr>
          <w:rFonts w:ascii="Times New Roman" w:hAnsi="Times New Roman"/>
          <w:sz w:val="24"/>
          <w:szCs w:val="24"/>
        </w:rPr>
        <w:t>забалансовых</w:t>
      </w:r>
      <w:proofErr w:type="spellEnd"/>
      <w:r w:rsidRPr="00D41BA1">
        <w:rPr>
          <w:rFonts w:ascii="Times New Roman" w:hAnsi="Times New Roman"/>
          <w:sz w:val="24"/>
          <w:szCs w:val="24"/>
        </w:rPr>
        <w:t xml:space="preserve"> счетов на основании решения Комиссии.</w:t>
      </w:r>
    </w:p>
    <w:p w:rsidR="0019332B" w:rsidRPr="00D41BA1" w:rsidRDefault="0019332B" w:rsidP="00193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41BA1">
        <w:rPr>
          <w:rFonts w:ascii="Times New Roman" w:hAnsi="Times New Roman"/>
          <w:sz w:val="24"/>
          <w:szCs w:val="24"/>
        </w:rPr>
        <w:t>Учет поступлений и выбытий доходов осуществляется на основании выписок ФК. Начисление доходов от возмещения ущерба (хищений</w:t>
      </w:r>
      <w:proofErr w:type="gramStart"/>
      <w:r w:rsidRPr="00D41BA1">
        <w:rPr>
          <w:rFonts w:ascii="Times New Roman" w:hAnsi="Times New Roman"/>
          <w:sz w:val="24"/>
          <w:szCs w:val="24"/>
        </w:rPr>
        <w:t>)м</w:t>
      </w:r>
      <w:proofErr w:type="gramEnd"/>
      <w:r w:rsidRPr="00D41BA1">
        <w:rPr>
          <w:rFonts w:ascii="Times New Roman" w:hAnsi="Times New Roman"/>
          <w:sz w:val="24"/>
          <w:szCs w:val="24"/>
        </w:rPr>
        <w:t>атериальных ценностей отражается на дату обнаружения ущерба (хищении) исходя из текущей восстановительной стоимости, которая определяется Комиссией.</w:t>
      </w:r>
    </w:p>
    <w:p w:rsidR="0019332B" w:rsidRPr="00D41BA1" w:rsidRDefault="0019332B" w:rsidP="00193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41BA1">
        <w:rPr>
          <w:rFonts w:ascii="Times New Roman" w:hAnsi="Times New Roman"/>
          <w:sz w:val="24"/>
          <w:szCs w:val="24"/>
        </w:rPr>
        <w:t>Регистры аналитического учета расчетов:</w:t>
      </w:r>
    </w:p>
    <w:p w:rsidR="0019332B" w:rsidRPr="00D41BA1" w:rsidRDefault="0019332B" w:rsidP="00193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FF0000"/>
          <w:sz w:val="24"/>
          <w:szCs w:val="24"/>
        </w:rPr>
      </w:pPr>
      <w:r w:rsidRPr="00D41BA1">
        <w:rPr>
          <w:rFonts w:ascii="Times New Roman" w:hAnsi="Times New Roman"/>
          <w:sz w:val="24"/>
          <w:szCs w:val="24"/>
        </w:rPr>
        <w:t>С подотчетными лицами</w:t>
      </w:r>
      <w:proofErr w:type="gramStart"/>
      <w:r w:rsidRPr="00D41BA1">
        <w:rPr>
          <w:rFonts w:ascii="Times New Roman" w:hAnsi="Times New Roman"/>
          <w:sz w:val="24"/>
          <w:szCs w:val="24"/>
        </w:rPr>
        <w:t xml:space="preserve"> :</w:t>
      </w:r>
      <w:proofErr w:type="gramEnd"/>
      <w:r w:rsidRPr="00D41BA1">
        <w:rPr>
          <w:rFonts w:ascii="Times New Roman" w:hAnsi="Times New Roman"/>
          <w:sz w:val="24"/>
          <w:szCs w:val="24"/>
        </w:rPr>
        <w:t xml:space="preserve"> распоряжения о командировках, авансовый отчет, заявление о выдачи денежных средств в </w:t>
      </w:r>
      <w:proofErr w:type="spellStart"/>
      <w:r w:rsidRPr="00D41BA1">
        <w:rPr>
          <w:rFonts w:ascii="Times New Roman" w:hAnsi="Times New Roman"/>
          <w:sz w:val="24"/>
          <w:szCs w:val="24"/>
        </w:rPr>
        <w:t>подочет</w:t>
      </w:r>
      <w:proofErr w:type="spellEnd"/>
      <w:r w:rsidRPr="00D41BA1">
        <w:rPr>
          <w:rFonts w:ascii="Times New Roman" w:hAnsi="Times New Roman"/>
          <w:sz w:val="24"/>
          <w:szCs w:val="24"/>
        </w:rPr>
        <w:t>.</w:t>
      </w:r>
    </w:p>
    <w:p w:rsidR="0019332B" w:rsidRPr="00D41BA1" w:rsidRDefault="0019332B" w:rsidP="00193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41BA1">
        <w:rPr>
          <w:rFonts w:ascii="Times New Roman" w:hAnsi="Times New Roman"/>
          <w:sz w:val="24"/>
          <w:szCs w:val="24"/>
        </w:rPr>
        <w:t>С поставщиками за поставленные материальные ценности, оказанные услуги, выполненные работы:</w:t>
      </w:r>
      <w:r w:rsidRPr="00D41BA1">
        <w:rPr>
          <w:rFonts w:ascii="Times New Roman" w:hAnsi="Times New Roman"/>
          <w:color w:val="FF0000"/>
          <w:sz w:val="24"/>
          <w:szCs w:val="24"/>
        </w:rPr>
        <w:t xml:space="preserve"> </w:t>
      </w:r>
      <w:r w:rsidRPr="00D41BA1">
        <w:rPr>
          <w:rFonts w:ascii="Times New Roman" w:hAnsi="Times New Roman"/>
          <w:sz w:val="24"/>
          <w:szCs w:val="24"/>
        </w:rPr>
        <w:t xml:space="preserve">счет, счет-фактура, товарная </w:t>
      </w:r>
      <w:proofErr w:type="gramStart"/>
      <w:r w:rsidRPr="00D41BA1">
        <w:rPr>
          <w:rFonts w:ascii="Times New Roman" w:hAnsi="Times New Roman"/>
          <w:sz w:val="24"/>
          <w:szCs w:val="24"/>
        </w:rPr>
        <w:t>–н</w:t>
      </w:r>
      <w:proofErr w:type="gramEnd"/>
      <w:r w:rsidRPr="00D41BA1">
        <w:rPr>
          <w:rFonts w:ascii="Times New Roman" w:hAnsi="Times New Roman"/>
          <w:sz w:val="24"/>
          <w:szCs w:val="24"/>
        </w:rPr>
        <w:t xml:space="preserve">акладная, акт приемки </w:t>
      </w:r>
      <w:proofErr w:type="spellStart"/>
      <w:r w:rsidRPr="00D41BA1">
        <w:rPr>
          <w:rFonts w:ascii="Times New Roman" w:hAnsi="Times New Roman"/>
          <w:sz w:val="24"/>
          <w:szCs w:val="24"/>
        </w:rPr>
        <w:t>выполенных</w:t>
      </w:r>
      <w:proofErr w:type="spellEnd"/>
      <w:r w:rsidRPr="00D41BA1">
        <w:rPr>
          <w:rFonts w:ascii="Times New Roman" w:hAnsi="Times New Roman"/>
          <w:sz w:val="24"/>
          <w:szCs w:val="24"/>
        </w:rPr>
        <w:t xml:space="preserve"> работ (услуг), универсальный передаточный документ.</w:t>
      </w:r>
    </w:p>
    <w:p w:rsidR="0019332B" w:rsidRPr="00D41BA1" w:rsidRDefault="0019332B" w:rsidP="00193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FF0000"/>
          <w:sz w:val="24"/>
          <w:szCs w:val="24"/>
        </w:rPr>
      </w:pPr>
      <w:r w:rsidRPr="00D41BA1">
        <w:rPr>
          <w:rFonts w:ascii="Times New Roman" w:hAnsi="Times New Roman"/>
          <w:sz w:val="24"/>
          <w:szCs w:val="24"/>
        </w:rPr>
        <w:t>По оплате труда и иным выплатам:</w:t>
      </w:r>
      <w:r w:rsidRPr="00D41BA1">
        <w:rPr>
          <w:rFonts w:ascii="Times New Roman" w:hAnsi="Times New Roman"/>
          <w:color w:val="FF0000"/>
          <w:sz w:val="24"/>
          <w:szCs w:val="24"/>
        </w:rPr>
        <w:t xml:space="preserve"> </w:t>
      </w:r>
      <w:r w:rsidRPr="00D41BA1">
        <w:rPr>
          <w:rFonts w:ascii="Times New Roman" w:hAnsi="Times New Roman"/>
          <w:sz w:val="24"/>
          <w:szCs w:val="24"/>
        </w:rPr>
        <w:t xml:space="preserve">расчетная </w:t>
      </w:r>
      <w:proofErr w:type="spellStart"/>
      <w:r w:rsidRPr="00D41BA1">
        <w:rPr>
          <w:rFonts w:ascii="Times New Roman" w:hAnsi="Times New Roman"/>
          <w:sz w:val="24"/>
          <w:szCs w:val="24"/>
        </w:rPr>
        <w:t>ведомость</w:t>
      </w:r>
      <w:proofErr w:type="gramStart"/>
      <w:r w:rsidRPr="00D41BA1">
        <w:rPr>
          <w:rFonts w:ascii="Times New Roman" w:hAnsi="Times New Roman"/>
          <w:sz w:val="24"/>
          <w:szCs w:val="24"/>
        </w:rPr>
        <w:t>,</w:t>
      </w:r>
      <w:r w:rsidR="00095EF0" w:rsidRPr="00D41BA1">
        <w:rPr>
          <w:rFonts w:ascii="Times New Roman" w:hAnsi="Times New Roman"/>
          <w:sz w:val="24"/>
          <w:szCs w:val="24"/>
        </w:rPr>
        <w:t>р</w:t>
      </w:r>
      <w:proofErr w:type="gramEnd"/>
      <w:r w:rsidR="00095EF0" w:rsidRPr="00D41BA1">
        <w:rPr>
          <w:rFonts w:ascii="Times New Roman" w:hAnsi="Times New Roman"/>
          <w:sz w:val="24"/>
          <w:szCs w:val="24"/>
        </w:rPr>
        <w:t>асчетный</w:t>
      </w:r>
      <w:proofErr w:type="spellEnd"/>
      <w:r w:rsidR="00095EF0" w:rsidRPr="00D41BA1">
        <w:rPr>
          <w:rFonts w:ascii="Times New Roman" w:hAnsi="Times New Roman"/>
          <w:sz w:val="24"/>
          <w:szCs w:val="24"/>
        </w:rPr>
        <w:t xml:space="preserve"> лист,</w:t>
      </w:r>
      <w:r w:rsidRPr="00D41BA1">
        <w:rPr>
          <w:rFonts w:ascii="Times New Roman" w:hAnsi="Times New Roman"/>
          <w:sz w:val="24"/>
          <w:szCs w:val="24"/>
        </w:rPr>
        <w:t xml:space="preserve"> ведомость начисления страховых взносов.</w:t>
      </w:r>
    </w:p>
    <w:p w:rsidR="0019332B" w:rsidRPr="00D41BA1" w:rsidRDefault="0019332B" w:rsidP="00193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FF0000"/>
          <w:sz w:val="24"/>
          <w:szCs w:val="24"/>
        </w:rPr>
      </w:pPr>
      <w:r w:rsidRPr="00D41BA1">
        <w:rPr>
          <w:rFonts w:ascii="Times New Roman" w:hAnsi="Times New Roman"/>
          <w:sz w:val="24"/>
          <w:szCs w:val="24"/>
        </w:rPr>
        <w:t xml:space="preserve">По платежам в бюджет: налоговые декларации, расчеты. </w:t>
      </w:r>
    </w:p>
    <w:p w:rsidR="0019332B" w:rsidRPr="00D41BA1" w:rsidRDefault="0019332B" w:rsidP="00193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FF0000"/>
          <w:sz w:val="24"/>
          <w:szCs w:val="24"/>
        </w:rPr>
      </w:pPr>
    </w:p>
    <w:p w:rsidR="0019332B" w:rsidRPr="00D41BA1" w:rsidRDefault="0019332B" w:rsidP="00193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r w:rsidRPr="00D41BA1">
        <w:rPr>
          <w:rFonts w:ascii="Times New Roman" w:hAnsi="Times New Roman"/>
          <w:sz w:val="24"/>
          <w:szCs w:val="24"/>
        </w:rPr>
        <w:t xml:space="preserve">                                      </w:t>
      </w:r>
      <w:r w:rsidRPr="00D41BA1">
        <w:rPr>
          <w:rFonts w:ascii="Times New Roman" w:hAnsi="Times New Roman"/>
          <w:b/>
          <w:sz w:val="24"/>
          <w:szCs w:val="24"/>
        </w:rPr>
        <w:t>5.Финансовый результат</w:t>
      </w:r>
    </w:p>
    <w:p w:rsidR="0019332B" w:rsidRPr="00D41BA1" w:rsidRDefault="0019332B" w:rsidP="00193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D41BA1">
        <w:rPr>
          <w:rFonts w:ascii="Times New Roman" w:hAnsi="Times New Roman"/>
          <w:sz w:val="24"/>
          <w:szCs w:val="24"/>
        </w:rPr>
        <w:t>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r>
    </w:p>
    <w:p w:rsidR="0019332B" w:rsidRPr="00D41BA1" w:rsidRDefault="0019332B" w:rsidP="00193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i/>
          <w:sz w:val="24"/>
          <w:szCs w:val="24"/>
        </w:rPr>
      </w:pPr>
      <w:r w:rsidRPr="00D41BA1">
        <w:rPr>
          <w:rFonts w:ascii="Times New Roman" w:hAnsi="Times New Roman"/>
          <w:i/>
          <w:sz w:val="24"/>
          <w:szCs w:val="24"/>
        </w:rPr>
        <w:t>Основание: пункт 25  Стандарта «Аренда», подпункт «а» пункта 55Стандарта «Доходы».</w:t>
      </w:r>
    </w:p>
    <w:p w:rsidR="0019332B" w:rsidRPr="00D41BA1" w:rsidRDefault="0019332B" w:rsidP="0019332B">
      <w:pPr>
        <w:spacing w:after="0"/>
        <w:jc w:val="both"/>
        <w:rPr>
          <w:rFonts w:ascii="Times New Roman" w:hAnsi="Times New Roman"/>
          <w:sz w:val="24"/>
          <w:szCs w:val="24"/>
        </w:rPr>
      </w:pPr>
      <w:r w:rsidRPr="00D41BA1">
        <w:rPr>
          <w:rFonts w:ascii="Times New Roman" w:hAnsi="Times New Roman"/>
          <w:sz w:val="24"/>
          <w:szCs w:val="24"/>
        </w:rPr>
        <w:t xml:space="preserve">В составе расходов будущих периодов на счете КБК Х.401.50.000 «Расходы будущих периодов» отражаются расходы </w:t>
      </w:r>
      <w:proofErr w:type="gramStart"/>
      <w:r w:rsidRPr="00D41BA1">
        <w:rPr>
          <w:rFonts w:ascii="Times New Roman" w:hAnsi="Times New Roman"/>
          <w:sz w:val="24"/>
          <w:szCs w:val="24"/>
        </w:rPr>
        <w:t>по</w:t>
      </w:r>
      <w:proofErr w:type="gramEnd"/>
      <w:r w:rsidRPr="00D41BA1">
        <w:rPr>
          <w:rFonts w:ascii="Times New Roman" w:hAnsi="Times New Roman"/>
          <w:sz w:val="24"/>
          <w:szCs w:val="24"/>
        </w:rPr>
        <w:t>:</w:t>
      </w:r>
    </w:p>
    <w:p w:rsidR="0019332B" w:rsidRPr="00D41BA1" w:rsidRDefault="0019332B" w:rsidP="0019332B">
      <w:pPr>
        <w:numPr>
          <w:ilvl w:val="0"/>
          <w:numId w:val="32"/>
        </w:numPr>
        <w:spacing w:after="0" w:line="240" w:lineRule="auto"/>
        <w:ind w:left="0" w:firstLine="0"/>
        <w:jc w:val="both"/>
        <w:rPr>
          <w:rFonts w:ascii="Times New Roman" w:hAnsi="Times New Roman"/>
          <w:sz w:val="24"/>
          <w:szCs w:val="24"/>
        </w:rPr>
      </w:pPr>
      <w:r w:rsidRPr="00D41BA1">
        <w:rPr>
          <w:rFonts w:ascii="Times New Roman" w:hAnsi="Times New Roman"/>
          <w:sz w:val="24"/>
          <w:szCs w:val="24"/>
        </w:rPr>
        <w:t>страхованию имущества, гражданской ответственности;</w:t>
      </w:r>
    </w:p>
    <w:p w:rsidR="0019332B" w:rsidRPr="00D41BA1" w:rsidRDefault="0019332B" w:rsidP="0019332B">
      <w:pPr>
        <w:numPr>
          <w:ilvl w:val="0"/>
          <w:numId w:val="32"/>
        </w:numPr>
        <w:spacing w:after="0" w:line="240" w:lineRule="auto"/>
        <w:ind w:left="0" w:firstLine="0"/>
        <w:jc w:val="both"/>
        <w:rPr>
          <w:rFonts w:ascii="Times New Roman" w:hAnsi="Times New Roman"/>
          <w:sz w:val="24"/>
          <w:szCs w:val="24"/>
        </w:rPr>
      </w:pPr>
      <w:r w:rsidRPr="00D41BA1">
        <w:rPr>
          <w:rFonts w:ascii="Times New Roman" w:hAnsi="Times New Roman"/>
          <w:sz w:val="24"/>
          <w:szCs w:val="24"/>
        </w:rPr>
        <w:t>приобретению неисключительного права пользования нематериальными активами в течение нескольких отчетных периодов.</w:t>
      </w:r>
    </w:p>
    <w:p w:rsidR="0019332B" w:rsidRPr="00D41BA1" w:rsidRDefault="0019332B" w:rsidP="0019332B">
      <w:pPr>
        <w:spacing w:after="0"/>
        <w:jc w:val="both"/>
        <w:rPr>
          <w:rFonts w:ascii="Times New Roman" w:hAnsi="Times New Roman"/>
          <w:sz w:val="24"/>
          <w:szCs w:val="24"/>
        </w:rPr>
      </w:pPr>
      <w:r w:rsidRPr="00D41BA1">
        <w:rPr>
          <w:rFonts w:ascii="Times New Roman" w:hAnsi="Times New Roman"/>
          <w:sz w:val="24"/>
          <w:szCs w:val="24"/>
        </w:rPr>
        <w:t>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w:t>
      </w:r>
    </w:p>
    <w:p w:rsidR="0019332B" w:rsidRPr="00D41BA1" w:rsidRDefault="0019332B" w:rsidP="0019332B">
      <w:pPr>
        <w:spacing w:after="0"/>
        <w:jc w:val="both"/>
        <w:rPr>
          <w:rFonts w:ascii="Times New Roman" w:hAnsi="Times New Roman"/>
          <w:i/>
          <w:sz w:val="24"/>
          <w:szCs w:val="24"/>
        </w:rPr>
      </w:pPr>
      <w:r w:rsidRPr="00D41BA1">
        <w:rPr>
          <w:rFonts w:ascii="Times New Roman" w:hAnsi="Times New Roman"/>
          <w:sz w:val="24"/>
          <w:szCs w:val="24"/>
        </w:rPr>
        <w:t xml:space="preserve">По договорам страхования, а также договорам неисключительного права пользования период, к которому относятся расходы, равен сроку действия договора. </w:t>
      </w:r>
      <w:r w:rsidRPr="00D41BA1">
        <w:rPr>
          <w:rFonts w:ascii="Times New Roman" w:hAnsi="Times New Roman"/>
          <w:i/>
          <w:sz w:val="24"/>
          <w:szCs w:val="24"/>
        </w:rPr>
        <w:t>Основание: пункты 302, 302.1 Инструкции  № 157н.</w:t>
      </w:r>
    </w:p>
    <w:p w:rsidR="0019332B" w:rsidRPr="00D41BA1" w:rsidRDefault="0019332B" w:rsidP="00193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D41BA1">
        <w:rPr>
          <w:rFonts w:ascii="Times New Roman" w:hAnsi="Times New Roman"/>
          <w:sz w:val="24"/>
          <w:szCs w:val="24"/>
        </w:rPr>
        <w:t>В администрации</w:t>
      </w:r>
      <w:r w:rsidRPr="00D41BA1">
        <w:rPr>
          <w:rFonts w:ascii="Times New Roman" w:hAnsi="Times New Roman"/>
          <w:color w:val="0070C0"/>
          <w:sz w:val="24"/>
          <w:szCs w:val="24"/>
        </w:rPr>
        <w:t xml:space="preserve"> </w:t>
      </w:r>
      <w:proofErr w:type="spellStart"/>
      <w:r w:rsidRPr="00D41BA1">
        <w:rPr>
          <w:rFonts w:ascii="Times New Roman" w:hAnsi="Times New Roman"/>
          <w:sz w:val="24"/>
          <w:szCs w:val="24"/>
        </w:rPr>
        <w:t>Новокрасненского</w:t>
      </w:r>
      <w:proofErr w:type="spellEnd"/>
      <w:r w:rsidRPr="00D41BA1">
        <w:rPr>
          <w:rFonts w:ascii="Times New Roman" w:hAnsi="Times New Roman"/>
          <w:sz w:val="24"/>
          <w:szCs w:val="24"/>
        </w:rPr>
        <w:t xml:space="preserve"> сельсовета Чистоозерного района создаются:</w:t>
      </w:r>
    </w:p>
    <w:p w:rsidR="0019332B" w:rsidRPr="00D41BA1" w:rsidRDefault="0019332B" w:rsidP="0019332B">
      <w:pPr>
        <w:spacing w:after="0"/>
        <w:jc w:val="both"/>
        <w:rPr>
          <w:rFonts w:ascii="Times New Roman" w:hAnsi="Times New Roman"/>
          <w:sz w:val="24"/>
          <w:szCs w:val="24"/>
        </w:rPr>
      </w:pPr>
      <w:r w:rsidRPr="00D41BA1">
        <w:rPr>
          <w:rFonts w:ascii="Times New Roman" w:hAnsi="Times New Roman"/>
          <w:sz w:val="24"/>
          <w:szCs w:val="24"/>
        </w:rPr>
        <w:t xml:space="preserve">– резерв на предстоящую оплату отпусков, за фактически отработанное время, включая платежи на обязательное социальное страхование на указанную выплату. Оценочное </w:t>
      </w:r>
      <w:r w:rsidRPr="00D41BA1">
        <w:rPr>
          <w:rFonts w:ascii="Times New Roman" w:hAnsi="Times New Roman"/>
          <w:sz w:val="24"/>
          <w:szCs w:val="24"/>
        </w:rPr>
        <w:lastRenderedPageBreak/>
        <w:t>обязательство в виде резерва на оплату отпусков за фактически отработанное время определяется ежегодно по состоянию на 31 декабря исходя из количества дней неиспользованных отпусков всеми работниками. Резерв на оплату отпусков рассчитывается ежегодно, как сумма оплаты отпусков работниками за фактически отработанное время на дату расчета и платежей на обязательное социальное страхование. Списание сумм резерва на оплату отпусков на финансовый результат текущего отчетного периода производится по каждому документу-основанию (приказу о предоставлении работнику отпуска).</w:t>
      </w:r>
    </w:p>
    <w:p w:rsidR="0019332B" w:rsidRPr="00D41BA1" w:rsidRDefault="0019332B" w:rsidP="0019332B">
      <w:pPr>
        <w:spacing w:after="0"/>
        <w:jc w:val="both"/>
        <w:rPr>
          <w:rFonts w:ascii="Times New Roman" w:hAnsi="Times New Roman"/>
          <w:b/>
          <w:sz w:val="24"/>
          <w:szCs w:val="24"/>
        </w:rPr>
      </w:pPr>
      <w:r w:rsidRPr="00D41BA1">
        <w:rPr>
          <w:rFonts w:ascii="Times New Roman" w:hAnsi="Times New Roman"/>
          <w:b/>
          <w:sz w:val="24"/>
          <w:szCs w:val="24"/>
        </w:rPr>
        <w:t xml:space="preserve">   </w:t>
      </w:r>
    </w:p>
    <w:p w:rsidR="0019332B" w:rsidRPr="00D41BA1" w:rsidRDefault="0019332B" w:rsidP="0019332B">
      <w:pPr>
        <w:spacing w:after="0"/>
        <w:jc w:val="center"/>
        <w:rPr>
          <w:rFonts w:ascii="Times New Roman" w:hAnsi="Times New Roman"/>
          <w:b/>
          <w:sz w:val="24"/>
          <w:szCs w:val="24"/>
        </w:rPr>
      </w:pPr>
      <w:r w:rsidRPr="00D41BA1">
        <w:rPr>
          <w:rFonts w:ascii="Times New Roman" w:hAnsi="Times New Roman"/>
          <w:b/>
          <w:sz w:val="24"/>
          <w:szCs w:val="24"/>
        </w:rPr>
        <w:t>6. Учет расчетов по принятым обязательствам</w:t>
      </w:r>
    </w:p>
    <w:p w:rsidR="0019332B" w:rsidRPr="00D41BA1" w:rsidRDefault="0019332B" w:rsidP="0019332B">
      <w:pPr>
        <w:spacing w:after="0"/>
        <w:jc w:val="both"/>
        <w:rPr>
          <w:rFonts w:ascii="Times New Roman" w:hAnsi="Times New Roman"/>
          <w:sz w:val="24"/>
          <w:szCs w:val="24"/>
        </w:rPr>
      </w:pPr>
      <w:r w:rsidRPr="00D41BA1">
        <w:rPr>
          <w:rFonts w:ascii="Times New Roman" w:hAnsi="Times New Roman"/>
          <w:sz w:val="24"/>
          <w:szCs w:val="24"/>
        </w:rPr>
        <w:t>Администрация</w:t>
      </w:r>
      <w:r w:rsidRPr="00D41BA1">
        <w:rPr>
          <w:rFonts w:ascii="Times New Roman" w:hAnsi="Times New Roman"/>
          <w:color w:val="00B0F0"/>
          <w:sz w:val="24"/>
          <w:szCs w:val="24"/>
        </w:rPr>
        <w:t xml:space="preserve"> </w:t>
      </w:r>
      <w:proofErr w:type="spellStart"/>
      <w:r w:rsidRPr="00D41BA1">
        <w:rPr>
          <w:rFonts w:ascii="Times New Roman" w:hAnsi="Times New Roman"/>
          <w:sz w:val="24"/>
          <w:szCs w:val="24"/>
        </w:rPr>
        <w:t>Новокрасненского</w:t>
      </w:r>
      <w:proofErr w:type="spellEnd"/>
      <w:r w:rsidRPr="00D41BA1">
        <w:rPr>
          <w:rFonts w:ascii="Times New Roman" w:hAnsi="Times New Roman"/>
          <w:sz w:val="24"/>
          <w:szCs w:val="24"/>
        </w:rPr>
        <w:t xml:space="preserve"> сельсовета Чистоозерного района</w:t>
      </w:r>
      <w:r w:rsidRPr="00D41BA1">
        <w:rPr>
          <w:rFonts w:ascii="Times New Roman" w:hAnsi="Times New Roman"/>
          <w:color w:val="00B0F0"/>
          <w:sz w:val="24"/>
          <w:szCs w:val="24"/>
        </w:rPr>
        <w:t xml:space="preserve"> </w:t>
      </w:r>
      <w:r w:rsidRPr="00D41BA1">
        <w:rPr>
          <w:rFonts w:ascii="Times New Roman" w:hAnsi="Times New Roman"/>
          <w:sz w:val="24"/>
          <w:szCs w:val="24"/>
        </w:rPr>
        <w:t xml:space="preserve">принимает бюджетные обязательства в пределах доведенных лимитов бюджетных обязательств. Обязательства принимаются путем заключения государственных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 (Основание: п. 3 ст. 219 БК РФ). Операции по санкционированию расходов отражаются на соответствующих аналитических счетах 500.00 «Санкционирование расходов». В соответствии с пунктом 318 инструкции № 157н установить следующий порядок принятия бюджетных обязательств: </w:t>
      </w:r>
    </w:p>
    <w:p w:rsidR="0019332B" w:rsidRPr="00D41BA1" w:rsidRDefault="0019332B" w:rsidP="0019332B">
      <w:pPr>
        <w:spacing w:after="0"/>
        <w:jc w:val="both"/>
        <w:rPr>
          <w:rFonts w:ascii="Times New Roman" w:hAnsi="Times New Roman"/>
          <w:sz w:val="24"/>
          <w:szCs w:val="24"/>
        </w:rPr>
      </w:pPr>
      <w:r w:rsidRPr="00D41BA1">
        <w:rPr>
          <w:rFonts w:ascii="Times New Roman" w:hAnsi="Times New Roman"/>
          <w:sz w:val="24"/>
          <w:szCs w:val="24"/>
        </w:rPr>
        <w:t xml:space="preserve">- принятые обязательства по заработной плате и прочим выплатам перед работниками отражаются в учете в объеме утвержденных бюджетных обязательств (Основание: письмо министерства финансов РФ от 21.01.2013 № 02-06-07/155 «О порядке отражения в бухгалтерском учете организаций сектора государственного управления»); </w:t>
      </w:r>
    </w:p>
    <w:p w:rsidR="0019332B" w:rsidRPr="00D41BA1" w:rsidRDefault="0019332B" w:rsidP="0019332B">
      <w:pPr>
        <w:spacing w:after="0"/>
        <w:jc w:val="both"/>
        <w:rPr>
          <w:rFonts w:ascii="Times New Roman" w:hAnsi="Times New Roman"/>
          <w:sz w:val="24"/>
          <w:szCs w:val="24"/>
        </w:rPr>
      </w:pPr>
      <w:r w:rsidRPr="00D41BA1">
        <w:rPr>
          <w:rFonts w:ascii="Times New Roman" w:hAnsi="Times New Roman"/>
          <w:sz w:val="24"/>
          <w:szCs w:val="24"/>
        </w:rPr>
        <w:t>- принятые обязательства на приобретение материальных ценностей, выполнение работ, оказание услуг отражаются в учете в сумме заключенных контрактов (договоров) на дату подписания соответствующих договоров; - принятие обязательств по командировочным расходам отражаются в учете в сумме утверждения заявления на выдачу под отчет денежных средств и (или) авансовых отчетов;</w:t>
      </w:r>
    </w:p>
    <w:p w:rsidR="0019332B" w:rsidRPr="00D41BA1" w:rsidRDefault="0019332B" w:rsidP="0019332B">
      <w:pPr>
        <w:spacing w:after="0"/>
        <w:jc w:val="both"/>
        <w:rPr>
          <w:rFonts w:ascii="Times New Roman" w:hAnsi="Times New Roman"/>
          <w:sz w:val="24"/>
          <w:szCs w:val="24"/>
        </w:rPr>
      </w:pPr>
      <w:r w:rsidRPr="00D41BA1">
        <w:rPr>
          <w:rFonts w:ascii="Times New Roman" w:hAnsi="Times New Roman"/>
          <w:sz w:val="24"/>
          <w:szCs w:val="24"/>
        </w:rPr>
        <w:t xml:space="preserve"> - принятые обязательства по оплате обязательных платежей в бюджеты бюджетной системы Российской Федерации отражаются в учете в сумме начисленных платежей на дату оформления первичных документов; </w:t>
      </w:r>
    </w:p>
    <w:p w:rsidR="0019332B" w:rsidRPr="00D41BA1" w:rsidRDefault="0019332B" w:rsidP="0019332B">
      <w:pPr>
        <w:spacing w:after="0"/>
        <w:jc w:val="both"/>
        <w:rPr>
          <w:rFonts w:ascii="Times New Roman" w:hAnsi="Times New Roman"/>
          <w:sz w:val="24"/>
          <w:szCs w:val="24"/>
        </w:rPr>
      </w:pPr>
      <w:r w:rsidRPr="00D41BA1">
        <w:rPr>
          <w:rFonts w:ascii="Times New Roman" w:hAnsi="Times New Roman"/>
          <w:sz w:val="24"/>
          <w:szCs w:val="24"/>
        </w:rPr>
        <w:t>- принятые обязательства по возмещению вреда, причиненного Учреждением, штрафам, пеням отражаются в учете в сумме начисленных платежей на дату поступления в Учреждения вступивших в силу решений суда, исполнительных листов и других документов судебных органов (Основание: письмо министерства финансов РФ от 21.01.2013 № 02-06- 07/155).</w:t>
      </w:r>
    </w:p>
    <w:p w:rsidR="0019332B" w:rsidRPr="00D41BA1" w:rsidRDefault="0019332B" w:rsidP="0019332B">
      <w:pPr>
        <w:spacing w:after="0"/>
        <w:jc w:val="both"/>
        <w:rPr>
          <w:rFonts w:ascii="Times New Roman" w:hAnsi="Times New Roman"/>
          <w:sz w:val="24"/>
          <w:szCs w:val="24"/>
        </w:rPr>
      </w:pPr>
      <w:r w:rsidRPr="00D41BA1">
        <w:rPr>
          <w:rFonts w:ascii="Times New Roman" w:hAnsi="Times New Roman"/>
          <w:sz w:val="24"/>
          <w:szCs w:val="24"/>
        </w:rPr>
        <w:t xml:space="preserve"> К отложенным обязательствам текущего финансового года относятся обязательства по созданным резервам предстоящих расходов. Денежные обязательства отражаются в учете не ранее принятия бюджетных обязательств. Денежные обязательства принимаются к учету в сумме документа, подтверждающего их возникновение. В соответствии с пунктом 318 инструкции № 157н установить следующий порядок принятия денежных обязательств: </w:t>
      </w:r>
    </w:p>
    <w:p w:rsidR="0019332B" w:rsidRPr="00D41BA1" w:rsidRDefault="0019332B" w:rsidP="0019332B">
      <w:pPr>
        <w:spacing w:after="0"/>
        <w:jc w:val="both"/>
        <w:rPr>
          <w:rFonts w:ascii="Times New Roman" w:hAnsi="Times New Roman"/>
          <w:sz w:val="24"/>
          <w:szCs w:val="24"/>
        </w:rPr>
      </w:pPr>
    </w:p>
    <w:tbl>
      <w:tblPr>
        <w:tblStyle w:val="af9"/>
        <w:tblW w:w="0" w:type="auto"/>
        <w:tblLook w:val="04A0"/>
      </w:tblPr>
      <w:tblGrid>
        <w:gridCol w:w="562"/>
        <w:gridCol w:w="2127"/>
        <w:gridCol w:w="4536"/>
        <w:gridCol w:w="2120"/>
      </w:tblGrid>
      <w:tr w:rsidR="0019332B" w:rsidRPr="00D41BA1" w:rsidTr="00095EF0">
        <w:tc>
          <w:tcPr>
            <w:tcW w:w="562"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 xml:space="preserve">№ </w:t>
            </w:r>
            <w:proofErr w:type="spellStart"/>
            <w:proofErr w:type="gramStart"/>
            <w:r w:rsidRPr="00D41BA1">
              <w:rPr>
                <w:rFonts w:ascii="Times New Roman" w:hAnsi="Times New Roman"/>
                <w:sz w:val="24"/>
                <w:szCs w:val="24"/>
              </w:rPr>
              <w:t>п</w:t>
            </w:r>
            <w:proofErr w:type="spellEnd"/>
            <w:proofErr w:type="gramEnd"/>
            <w:r w:rsidRPr="00D41BA1">
              <w:rPr>
                <w:rFonts w:ascii="Times New Roman" w:hAnsi="Times New Roman"/>
                <w:sz w:val="24"/>
                <w:szCs w:val="24"/>
              </w:rPr>
              <w:t>/</w:t>
            </w:r>
            <w:proofErr w:type="spellStart"/>
            <w:r w:rsidRPr="00D41BA1">
              <w:rPr>
                <w:rFonts w:ascii="Times New Roman" w:hAnsi="Times New Roman"/>
                <w:sz w:val="24"/>
                <w:szCs w:val="24"/>
              </w:rPr>
              <w:t>п</w:t>
            </w:r>
            <w:proofErr w:type="spellEnd"/>
          </w:p>
        </w:tc>
        <w:tc>
          <w:tcPr>
            <w:tcW w:w="2127"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Содержание операции</w:t>
            </w:r>
          </w:p>
        </w:tc>
        <w:tc>
          <w:tcPr>
            <w:tcW w:w="4536"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Документ, подтверждающий возникновение денежного обязательства</w:t>
            </w:r>
          </w:p>
        </w:tc>
        <w:tc>
          <w:tcPr>
            <w:tcW w:w="2120"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Дата принятия обязательств</w:t>
            </w:r>
          </w:p>
        </w:tc>
      </w:tr>
      <w:tr w:rsidR="0019332B" w:rsidRPr="00D41BA1" w:rsidTr="00095EF0">
        <w:tc>
          <w:tcPr>
            <w:tcW w:w="562"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1</w:t>
            </w:r>
          </w:p>
        </w:tc>
        <w:tc>
          <w:tcPr>
            <w:tcW w:w="2127"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 xml:space="preserve">Оплата контрактов на поставку материальных </w:t>
            </w:r>
            <w:r w:rsidRPr="00D41BA1">
              <w:rPr>
                <w:rFonts w:ascii="Times New Roman" w:hAnsi="Times New Roman"/>
                <w:sz w:val="24"/>
                <w:szCs w:val="24"/>
              </w:rPr>
              <w:lastRenderedPageBreak/>
              <w:t>ценностей</w:t>
            </w:r>
          </w:p>
        </w:tc>
        <w:tc>
          <w:tcPr>
            <w:tcW w:w="4536"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lastRenderedPageBreak/>
              <w:t>Товарная накладная</w:t>
            </w:r>
            <w:r w:rsidR="00774576" w:rsidRPr="00D41BA1">
              <w:rPr>
                <w:rFonts w:ascii="Times New Roman" w:hAnsi="Times New Roman"/>
                <w:sz w:val="24"/>
                <w:szCs w:val="24"/>
              </w:rPr>
              <w:t>, УПД</w:t>
            </w:r>
            <w:r w:rsidRPr="00D41BA1">
              <w:rPr>
                <w:rFonts w:ascii="Times New Roman" w:hAnsi="Times New Roman"/>
                <w:sz w:val="24"/>
                <w:szCs w:val="24"/>
              </w:rPr>
              <w:t xml:space="preserve"> (иные документы, предусмотренные контрактом)</w:t>
            </w:r>
          </w:p>
        </w:tc>
        <w:tc>
          <w:tcPr>
            <w:tcW w:w="2120"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Датой подписания подтверждающих документов</w:t>
            </w:r>
          </w:p>
        </w:tc>
      </w:tr>
      <w:tr w:rsidR="0019332B" w:rsidRPr="00D41BA1" w:rsidTr="00095EF0">
        <w:tc>
          <w:tcPr>
            <w:tcW w:w="562"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lastRenderedPageBreak/>
              <w:t>2</w:t>
            </w:r>
          </w:p>
        </w:tc>
        <w:tc>
          <w:tcPr>
            <w:tcW w:w="2127"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Оплата контрактов на выполнение работ, оказание услуг</w:t>
            </w:r>
          </w:p>
        </w:tc>
        <w:tc>
          <w:tcPr>
            <w:tcW w:w="4536" w:type="dxa"/>
          </w:tcPr>
          <w:p w:rsidR="0019332B" w:rsidRPr="00D41BA1" w:rsidRDefault="0019332B" w:rsidP="0019332B">
            <w:pPr>
              <w:pStyle w:val="aa"/>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41BA1">
              <w:rPr>
                <w:rFonts w:ascii="Times New Roman" w:hAnsi="Times New Roman"/>
                <w:sz w:val="24"/>
                <w:szCs w:val="24"/>
              </w:rPr>
              <w:t>На оказание коммунальных, эксплуатационных услуг, услуг связи:</w:t>
            </w:r>
          </w:p>
          <w:p w:rsidR="0019332B" w:rsidRPr="00D41BA1" w:rsidRDefault="0019332B" w:rsidP="00095EF0">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 xml:space="preserve"> </w:t>
            </w:r>
            <w:r w:rsidRPr="00D41BA1">
              <w:rPr>
                <w:rFonts w:ascii="Times New Roman" w:hAnsi="Times New Roman"/>
                <w:sz w:val="24"/>
                <w:szCs w:val="24"/>
              </w:rPr>
              <w:sym w:font="Symbol" w:char="F0B7"/>
            </w:r>
            <w:r w:rsidRPr="00D41BA1">
              <w:rPr>
                <w:rFonts w:ascii="Times New Roman" w:hAnsi="Times New Roman"/>
                <w:sz w:val="24"/>
                <w:szCs w:val="24"/>
              </w:rPr>
              <w:t xml:space="preserve"> счет;</w:t>
            </w:r>
          </w:p>
          <w:p w:rsidR="0019332B" w:rsidRPr="00D41BA1" w:rsidRDefault="0019332B" w:rsidP="00095EF0">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 xml:space="preserve"> </w:t>
            </w:r>
            <w:r w:rsidRPr="00D41BA1">
              <w:rPr>
                <w:rFonts w:ascii="Times New Roman" w:hAnsi="Times New Roman"/>
                <w:sz w:val="24"/>
                <w:szCs w:val="24"/>
              </w:rPr>
              <w:sym w:font="Symbol" w:char="F0B7"/>
            </w:r>
            <w:r w:rsidRPr="00D41BA1">
              <w:rPr>
                <w:rFonts w:ascii="Times New Roman" w:hAnsi="Times New Roman"/>
                <w:sz w:val="24"/>
                <w:szCs w:val="24"/>
              </w:rPr>
              <w:t xml:space="preserve"> акт предоставления коммунальных эксплуатационных) услуг;</w:t>
            </w:r>
          </w:p>
          <w:p w:rsidR="0019332B" w:rsidRPr="00D41BA1" w:rsidRDefault="0019332B" w:rsidP="00095EF0">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 xml:space="preserve"> </w:t>
            </w:r>
            <w:r w:rsidRPr="00D41BA1">
              <w:rPr>
                <w:rFonts w:ascii="Times New Roman" w:hAnsi="Times New Roman"/>
                <w:sz w:val="24"/>
                <w:szCs w:val="24"/>
              </w:rPr>
              <w:sym w:font="Symbol" w:char="F0B7"/>
            </w:r>
            <w:r w:rsidRPr="00D41BA1">
              <w:rPr>
                <w:rFonts w:ascii="Times New Roman" w:hAnsi="Times New Roman"/>
                <w:sz w:val="24"/>
                <w:szCs w:val="24"/>
              </w:rPr>
              <w:t xml:space="preserve"> акт сверки </w:t>
            </w:r>
          </w:p>
          <w:p w:rsidR="0019332B" w:rsidRPr="00D41BA1" w:rsidRDefault="0019332B" w:rsidP="0019332B">
            <w:pPr>
              <w:pStyle w:val="aa"/>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D41BA1">
              <w:rPr>
                <w:rFonts w:ascii="Times New Roman" w:hAnsi="Times New Roman"/>
                <w:sz w:val="24"/>
                <w:szCs w:val="24"/>
              </w:rPr>
              <w:t xml:space="preserve">При выполнении подрядных работ по строительству, реконструкции, техническому перевооружению, расширению, модернизации основных средств, текущему и капитальному ремонту зданий, сооружений: </w:t>
            </w:r>
          </w:p>
          <w:p w:rsidR="0019332B" w:rsidRPr="00D41BA1" w:rsidRDefault="0019332B" w:rsidP="00095EF0">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sym w:font="Symbol" w:char="F0B7"/>
            </w:r>
            <w:r w:rsidRPr="00D41BA1">
              <w:rPr>
                <w:rFonts w:ascii="Times New Roman" w:hAnsi="Times New Roman"/>
                <w:sz w:val="24"/>
                <w:szCs w:val="24"/>
              </w:rPr>
              <w:t xml:space="preserve"> акт выполненных работ;</w:t>
            </w:r>
          </w:p>
          <w:p w:rsidR="0019332B" w:rsidRPr="00D41BA1" w:rsidRDefault="0019332B" w:rsidP="00095EF0">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 xml:space="preserve"> </w:t>
            </w:r>
            <w:r w:rsidRPr="00D41BA1">
              <w:rPr>
                <w:rFonts w:ascii="Times New Roman" w:hAnsi="Times New Roman"/>
                <w:sz w:val="24"/>
                <w:szCs w:val="24"/>
              </w:rPr>
              <w:sym w:font="Symbol" w:char="F0B7"/>
            </w:r>
            <w:r w:rsidRPr="00D41BA1">
              <w:rPr>
                <w:rFonts w:ascii="Times New Roman" w:hAnsi="Times New Roman"/>
                <w:sz w:val="24"/>
                <w:szCs w:val="24"/>
              </w:rPr>
              <w:t xml:space="preserve"> справка о стоимости выполненных работ и затрат (форма КС-2,КС-3); </w:t>
            </w:r>
          </w:p>
          <w:p w:rsidR="0019332B" w:rsidRPr="00D41BA1" w:rsidRDefault="0019332B" w:rsidP="00095EF0">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sym w:font="Symbol" w:char="F0B7"/>
            </w:r>
            <w:r w:rsidRPr="00D41BA1">
              <w:rPr>
                <w:rFonts w:ascii="Times New Roman" w:hAnsi="Times New Roman"/>
                <w:sz w:val="24"/>
                <w:szCs w:val="24"/>
              </w:rPr>
              <w:t xml:space="preserve"> акт сверки 3. При выполнении иных работ (оказании иных услуг) </w:t>
            </w:r>
          </w:p>
          <w:p w:rsidR="0019332B" w:rsidRPr="00D41BA1" w:rsidRDefault="0019332B" w:rsidP="00095EF0">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sym w:font="Symbol" w:char="F0B7"/>
            </w:r>
            <w:r w:rsidRPr="00D41BA1">
              <w:rPr>
                <w:rFonts w:ascii="Times New Roman" w:hAnsi="Times New Roman"/>
                <w:sz w:val="24"/>
                <w:szCs w:val="24"/>
              </w:rPr>
              <w:t xml:space="preserve"> акт выполненных работ (оказанных услуг) или счет – фактура со статусом УПД или акт сверки</w:t>
            </w:r>
          </w:p>
        </w:tc>
        <w:tc>
          <w:tcPr>
            <w:tcW w:w="2120"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Датой подтверждающих документов. При задержке документации – дата поступления документации в бухгалтерию.</w:t>
            </w:r>
          </w:p>
        </w:tc>
      </w:tr>
      <w:tr w:rsidR="0019332B" w:rsidRPr="00D41BA1" w:rsidTr="00095EF0">
        <w:tc>
          <w:tcPr>
            <w:tcW w:w="562"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tc>
        <w:tc>
          <w:tcPr>
            <w:tcW w:w="2127"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tc>
        <w:tc>
          <w:tcPr>
            <w:tcW w:w="4536"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Денежные обязательства по авансовым платежам отражать на основании условий договора, контракта</w:t>
            </w:r>
          </w:p>
        </w:tc>
        <w:tc>
          <w:tcPr>
            <w:tcW w:w="2120"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Датой подтверждающего документа</w:t>
            </w:r>
          </w:p>
        </w:tc>
      </w:tr>
      <w:tr w:rsidR="0019332B" w:rsidRPr="00D41BA1" w:rsidTr="00095EF0">
        <w:tc>
          <w:tcPr>
            <w:tcW w:w="562"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3</w:t>
            </w:r>
          </w:p>
        </w:tc>
        <w:tc>
          <w:tcPr>
            <w:tcW w:w="2127"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Выплата заработной платы</w:t>
            </w:r>
          </w:p>
        </w:tc>
        <w:tc>
          <w:tcPr>
            <w:tcW w:w="4536"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Расчетной ведомости</w:t>
            </w:r>
          </w:p>
        </w:tc>
        <w:tc>
          <w:tcPr>
            <w:tcW w:w="2120"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Дата утверждения (подписания) соответствующих документов</w:t>
            </w:r>
          </w:p>
        </w:tc>
      </w:tr>
      <w:tr w:rsidR="0019332B" w:rsidRPr="00D41BA1" w:rsidTr="00095EF0">
        <w:tc>
          <w:tcPr>
            <w:tcW w:w="562"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4</w:t>
            </w:r>
          </w:p>
        </w:tc>
        <w:tc>
          <w:tcPr>
            <w:tcW w:w="2127"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Уплата взносов на обязательное пенсионное (социальное, медицинское) страхование, взносов на страхование от несчастных случаев и профзаболеваний</w:t>
            </w:r>
          </w:p>
        </w:tc>
        <w:tc>
          <w:tcPr>
            <w:tcW w:w="4536"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Ведомость начисления страховых взносов</w:t>
            </w:r>
          </w:p>
        </w:tc>
        <w:tc>
          <w:tcPr>
            <w:tcW w:w="2120"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Дата принятия бюджетного обязательства</w:t>
            </w:r>
          </w:p>
        </w:tc>
      </w:tr>
      <w:tr w:rsidR="0019332B" w:rsidRPr="00D41BA1" w:rsidTr="00095EF0">
        <w:tc>
          <w:tcPr>
            <w:tcW w:w="562"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lastRenderedPageBreak/>
              <w:t>5</w:t>
            </w:r>
          </w:p>
        </w:tc>
        <w:tc>
          <w:tcPr>
            <w:tcW w:w="2127"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Расчеты с подотчетными лицами</w:t>
            </w:r>
          </w:p>
        </w:tc>
        <w:tc>
          <w:tcPr>
            <w:tcW w:w="4536" w:type="dxa"/>
          </w:tcPr>
          <w:p w:rsidR="0019332B" w:rsidRPr="00D41BA1" w:rsidRDefault="0019332B" w:rsidP="0077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Утвержденные главой администрации письменные заявления подотчетного лица, распоряжения о командировках. При необходимости ранее принятые денежные обязательства корректируются на основ</w:t>
            </w:r>
            <w:r w:rsidR="00774576" w:rsidRPr="00D41BA1">
              <w:rPr>
                <w:rFonts w:ascii="Times New Roman" w:hAnsi="Times New Roman"/>
                <w:sz w:val="24"/>
                <w:szCs w:val="24"/>
              </w:rPr>
              <w:t>ании авансового отчета (ф. 0504505</w:t>
            </w:r>
            <w:r w:rsidRPr="00D41BA1">
              <w:rPr>
                <w:rFonts w:ascii="Times New Roman" w:hAnsi="Times New Roman"/>
                <w:sz w:val="24"/>
                <w:szCs w:val="24"/>
              </w:rPr>
              <w:t>): при перерасходе – в сторону увеличения; при остатке – в сторону уменьшения. Сумму превышения принятых к учету расходов подотчетного лица над ранее выданным авансом (сумма утвержденного перерасхода) отражать на соответствующих счетах и признавать принятым перед подотчетным лицом денежным обязательством</w:t>
            </w:r>
          </w:p>
        </w:tc>
        <w:tc>
          <w:tcPr>
            <w:tcW w:w="2120"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Дата утверждения (подписания) соответствующих документов</w:t>
            </w:r>
          </w:p>
        </w:tc>
      </w:tr>
      <w:tr w:rsidR="0019332B" w:rsidRPr="00D41BA1" w:rsidTr="00095EF0">
        <w:tc>
          <w:tcPr>
            <w:tcW w:w="562"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6</w:t>
            </w:r>
          </w:p>
        </w:tc>
        <w:tc>
          <w:tcPr>
            <w:tcW w:w="2127"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Уплата налогов</w:t>
            </w:r>
          </w:p>
        </w:tc>
        <w:tc>
          <w:tcPr>
            <w:tcW w:w="4536"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Налоговые декларации, расчеты</w:t>
            </w:r>
          </w:p>
        </w:tc>
        <w:tc>
          <w:tcPr>
            <w:tcW w:w="2120"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Датой подтверждающего документа</w:t>
            </w:r>
          </w:p>
        </w:tc>
      </w:tr>
      <w:tr w:rsidR="0019332B" w:rsidRPr="00D41BA1" w:rsidTr="00095EF0">
        <w:tc>
          <w:tcPr>
            <w:tcW w:w="562"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7</w:t>
            </w:r>
          </w:p>
        </w:tc>
        <w:tc>
          <w:tcPr>
            <w:tcW w:w="2127"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Выплаты по исполнительным документам (исполнительный лист, судебный приказ, постановления судебных (следственных) органов и др. документы, устанавливающие обязательства администрации)</w:t>
            </w:r>
          </w:p>
        </w:tc>
        <w:tc>
          <w:tcPr>
            <w:tcW w:w="4536"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Исполнительные документы</w:t>
            </w:r>
          </w:p>
        </w:tc>
        <w:tc>
          <w:tcPr>
            <w:tcW w:w="2120"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Датой подтверждающего документа</w:t>
            </w:r>
          </w:p>
        </w:tc>
      </w:tr>
      <w:tr w:rsidR="0019332B" w:rsidRPr="00D41BA1" w:rsidTr="00095EF0">
        <w:tc>
          <w:tcPr>
            <w:tcW w:w="562"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8</w:t>
            </w:r>
          </w:p>
        </w:tc>
        <w:tc>
          <w:tcPr>
            <w:tcW w:w="2127"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Уплата госпошлины, всех видов пеней и штрафов</w:t>
            </w:r>
          </w:p>
        </w:tc>
        <w:tc>
          <w:tcPr>
            <w:tcW w:w="4536"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Соответствующие акты, решения</w:t>
            </w:r>
          </w:p>
        </w:tc>
        <w:tc>
          <w:tcPr>
            <w:tcW w:w="2120"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Датой подтверждающего документа</w:t>
            </w:r>
          </w:p>
        </w:tc>
      </w:tr>
      <w:tr w:rsidR="0019332B" w:rsidRPr="00D41BA1" w:rsidTr="00095EF0">
        <w:tc>
          <w:tcPr>
            <w:tcW w:w="562"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9</w:t>
            </w:r>
          </w:p>
        </w:tc>
        <w:tc>
          <w:tcPr>
            <w:tcW w:w="2127"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Отложенные обязательства</w:t>
            </w:r>
          </w:p>
        </w:tc>
        <w:tc>
          <w:tcPr>
            <w:tcW w:w="4536"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Бухгалтерская справка ф. 0504833</w:t>
            </w:r>
          </w:p>
        </w:tc>
        <w:tc>
          <w:tcPr>
            <w:tcW w:w="2120" w:type="dxa"/>
          </w:tcPr>
          <w:p w:rsidR="0019332B" w:rsidRPr="00D41BA1" w:rsidRDefault="0019332B" w:rsidP="00095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D41BA1">
              <w:rPr>
                <w:rFonts w:ascii="Times New Roman" w:hAnsi="Times New Roman"/>
                <w:sz w:val="24"/>
                <w:szCs w:val="24"/>
              </w:rPr>
              <w:t>Дата расчета резерва, согласно положениям учетной политики</w:t>
            </w:r>
          </w:p>
        </w:tc>
      </w:tr>
    </w:tbl>
    <w:p w:rsidR="0019332B" w:rsidRPr="00D41BA1" w:rsidRDefault="0019332B" w:rsidP="00193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p>
    <w:p w:rsidR="0019332B" w:rsidRPr="00D41BA1" w:rsidRDefault="0019332B" w:rsidP="00193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sidRPr="00D41BA1">
        <w:rPr>
          <w:rFonts w:ascii="Times New Roman" w:hAnsi="Times New Roman"/>
          <w:b/>
          <w:sz w:val="24"/>
          <w:szCs w:val="24"/>
        </w:rPr>
        <w:t>7. Порядок списания просроченной кредиторской задолженности</w:t>
      </w:r>
    </w:p>
    <w:p w:rsidR="0019332B" w:rsidRPr="00D41BA1" w:rsidRDefault="0019332B" w:rsidP="00193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D41BA1">
        <w:rPr>
          <w:rFonts w:ascii="Times New Roman" w:hAnsi="Times New Roman"/>
          <w:sz w:val="24"/>
          <w:szCs w:val="24"/>
        </w:rPr>
        <w:lastRenderedPageBreak/>
        <w:t>Просроченной кредиторская задолженность признается в случае неисполнения договорных и иных обязатель</w:t>
      </w:r>
      <w:proofErr w:type="gramStart"/>
      <w:r w:rsidRPr="00D41BA1">
        <w:rPr>
          <w:rFonts w:ascii="Times New Roman" w:hAnsi="Times New Roman"/>
          <w:sz w:val="24"/>
          <w:szCs w:val="24"/>
        </w:rPr>
        <w:t>ств в ср</w:t>
      </w:r>
      <w:proofErr w:type="gramEnd"/>
      <w:r w:rsidRPr="00D41BA1">
        <w:rPr>
          <w:rFonts w:ascii="Times New Roman" w:hAnsi="Times New Roman"/>
          <w:sz w:val="24"/>
          <w:szCs w:val="24"/>
        </w:rPr>
        <w:t xml:space="preserve">оки, установленные контрактами, локальными актами и законодательством РФ. Срок исковой давности устанавливается согласно статье 196 ГК РФ - 3 года. Просроченная кредиторская задолженность списывается с балансового учета по истечении 3 лет </w:t>
      </w:r>
      <w:proofErr w:type="gramStart"/>
      <w:r w:rsidRPr="00D41BA1">
        <w:rPr>
          <w:rFonts w:ascii="Times New Roman" w:hAnsi="Times New Roman"/>
          <w:sz w:val="24"/>
          <w:szCs w:val="24"/>
        </w:rPr>
        <w:t>с даты</w:t>
      </w:r>
      <w:proofErr w:type="gramEnd"/>
      <w:r w:rsidRPr="00D41BA1">
        <w:rPr>
          <w:rFonts w:ascii="Times New Roman" w:hAnsi="Times New Roman"/>
          <w:sz w:val="24"/>
          <w:szCs w:val="24"/>
        </w:rPr>
        <w:t xml:space="preserve"> ее образования с отражением на </w:t>
      </w:r>
      <w:proofErr w:type="spellStart"/>
      <w:r w:rsidRPr="00D41BA1">
        <w:rPr>
          <w:rFonts w:ascii="Times New Roman" w:hAnsi="Times New Roman"/>
          <w:sz w:val="24"/>
          <w:szCs w:val="24"/>
        </w:rPr>
        <w:t>забалансовом</w:t>
      </w:r>
      <w:proofErr w:type="spellEnd"/>
      <w:r w:rsidRPr="00D41BA1">
        <w:rPr>
          <w:rFonts w:ascii="Times New Roman" w:hAnsi="Times New Roman"/>
          <w:sz w:val="24"/>
          <w:szCs w:val="24"/>
        </w:rPr>
        <w:t xml:space="preserve"> счете 20 «Задолженность, невостребованная кредиторами» за исключением случаев наличия документов, подтверждающих ликвидацию (смерть) кредитора, а также при отсутствии требований со стороны правопреемников (наследников). В случаях признания обслуживаемым Учреждением кредиторской задолженности: подписание акта сверки взаимных расчетов, заключение договора о реструктуризации задолженности или произведение частичной оплаты задолженности, срок исковой давности </w:t>
      </w:r>
      <w:proofErr w:type="gramStart"/>
      <w:r w:rsidRPr="00D41BA1">
        <w:rPr>
          <w:rFonts w:ascii="Times New Roman" w:hAnsi="Times New Roman"/>
          <w:sz w:val="24"/>
          <w:szCs w:val="24"/>
        </w:rPr>
        <w:t>прерывается</w:t>
      </w:r>
      <w:proofErr w:type="gramEnd"/>
      <w:r w:rsidRPr="00D41BA1">
        <w:rPr>
          <w:rFonts w:ascii="Times New Roman" w:hAnsi="Times New Roman"/>
          <w:sz w:val="24"/>
          <w:szCs w:val="24"/>
        </w:rPr>
        <w:t xml:space="preserve"> и отсчет срока производится с даты документа, подтверждающей ее признание. Списание кредиторской задолженности производиться по результатам инвентаризации на основании приказа главы администрации.</w:t>
      </w:r>
    </w:p>
    <w:p w:rsidR="0019332B" w:rsidRPr="00D41BA1" w:rsidRDefault="0019332B" w:rsidP="00193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p>
    <w:p w:rsidR="0019332B" w:rsidRPr="00D41BA1" w:rsidRDefault="0019332B" w:rsidP="00FF7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r w:rsidRPr="00D41BA1">
        <w:rPr>
          <w:rFonts w:ascii="Times New Roman" w:hAnsi="Times New Roman"/>
          <w:sz w:val="24"/>
          <w:szCs w:val="24"/>
        </w:rPr>
        <w:t xml:space="preserve">8. </w:t>
      </w:r>
      <w:r w:rsidRPr="00D41BA1">
        <w:rPr>
          <w:rFonts w:ascii="Times New Roman" w:hAnsi="Times New Roman"/>
          <w:b/>
          <w:sz w:val="24"/>
          <w:szCs w:val="24"/>
        </w:rPr>
        <w:t>Порядок формирования резерва по сомнительной задолженности</w:t>
      </w:r>
      <w:r w:rsidRPr="00D41BA1">
        <w:rPr>
          <w:rFonts w:ascii="Times New Roman" w:hAnsi="Times New Roman"/>
          <w:sz w:val="24"/>
          <w:szCs w:val="24"/>
        </w:rPr>
        <w:t>.</w:t>
      </w:r>
    </w:p>
    <w:p w:rsidR="0019332B" w:rsidRPr="00D41BA1" w:rsidRDefault="0019332B" w:rsidP="00193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D41BA1">
        <w:rPr>
          <w:rFonts w:ascii="Times New Roman" w:hAnsi="Times New Roman"/>
          <w:sz w:val="24"/>
          <w:szCs w:val="24"/>
        </w:rPr>
        <w:t xml:space="preserve"> Резерв по сомнительной задолженности формируется по дебиторской задолженности, которая не исполнена должником (плательщиком) в срок, определенный договором, контрактом или иным актом, и не соответствующей критериям признания актива, в том числе в случае отсутствия подтверждения задолженности должником. Величина резерва устанавливается в размере выявленной сомнительной задолженности по результатам инвентаризации на основании решения комиссии по поступлению и выбытию активов. Резервом по сомнительной задолженности считать сумму, отраженную на </w:t>
      </w:r>
      <w:proofErr w:type="spellStart"/>
      <w:r w:rsidRPr="00D41BA1">
        <w:rPr>
          <w:rFonts w:ascii="Times New Roman" w:hAnsi="Times New Roman"/>
          <w:sz w:val="24"/>
          <w:szCs w:val="24"/>
        </w:rPr>
        <w:t>забалансовом</w:t>
      </w:r>
      <w:proofErr w:type="spellEnd"/>
      <w:r w:rsidRPr="00D41BA1">
        <w:rPr>
          <w:rFonts w:ascii="Times New Roman" w:hAnsi="Times New Roman"/>
          <w:sz w:val="24"/>
          <w:szCs w:val="24"/>
        </w:rPr>
        <w:t xml:space="preserve"> счете 04 «Сомнительная задолженность».</w:t>
      </w:r>
    </w:p>
    <w:p w:rsidR="0030047F" w:rsidRPr="00D41BA1" w:rsidRDefault="0019332B" w:rsidP="00FF7E9D">
      <w:pPr>
        <w:pStyle w:val="11"/>
        <w:jc w:val="center"/>
        <w:rPr>
          <w:rFonts w:ascii="Times New Roman" w:hAnsi="Times New Roman"/>
          <w:color w:val="auto"/>
          <w:sz w:val="24"/>
          <w:szCs w:val="24"/>
        </w:rPr>
      </w:pPr>
      <w:r w:rsidRPr="00D41BA1">
        <w:rPr>
          <w:rFonts w:ascii="Times New Roman" w:hAnsi="Times New Roman"/>
          <w:color w:val="auto"/>
          <w:sz w:val="24"/>
          <w:szCs w:val="24"/>
        </w:rPr>
        <w:t>9</w:t>
      </w:r>
      <w:r w:rsidR="00BA510E" w:rsidRPr="00D41BA1">
        <w:rPr>
          <w:rFonts w:ascii="Times New Roman" w:hAnsi="Times New Roman"/>
          <w:color w:val="auto"/>
          <w:sz w:val="24"/>
          <w:szCs w:val="24"/>
        </w:rPr>
        <w:t>. Ра</w:t>
      </w:r>
      <w:r w:rsidR="0030047F" w:rsidRPr="00D41BA1">
        <w:rPr>
          <w:rFonts w:ascii="Times New Roman" w:hAnsi="Times New Roman"/>
          <w:color w:val="auto"/>
          <w:sz w:val="24"/>
          <w:szCs w:val="24"/>
        </w:rPr>
        <w:t>сче</w:t>
      </w:r>
      <w:r w:rsidR="00BA510E" w:rsidRPr="00D41BA1">
        <w:rPr>
          <w:rFonts w:ascii="Times New Roman" w:hAnsi="Times New Roman"/>
          <w:color w:val="auto"/>
          <w:sz w:val="24"/>
          <w:szCs w:val="24"/>
        </w:rPr>
        <w:t>ты</w:t>
      </w:r>
      <w:r w:rsidR="0030047F" w:rsidRPr="00D41BA1">
        <w:rPr>
          <w:rFonts w:ascii="Times New Roman" w:hAnsi="Times New Roman"/>
          <w:color w:val="auto"/>
          <w:sz w:val="24"/>
          <w:szCs w:val="24"/>
        </w:rPr>
        <w:t xml:space="preserve"> по заработной плате</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sidR="009D0B51" w:rsidRPr="00D41BA1">
        <w:rPr>
          <w:rFonts w:ascii="Times New Roman" w:hAnsi="Times New Roman"/>
          <w:color w:val="auto"/>
          <w:sz w:val="24"/>
          <w:szCs w:val="24"/>
        </w:rPr>
        <w:t xml:space="preserve"> и</w:t>
      </w:r>
      <w:r w:rsidR="00FB4BF1" w:rsidRPr="00D41BA1">
        <w:rPr>
          <w:rFonts w:ascii="Times New Roman" w:hAnsi="Times New Roman"/>
          <w:color w:val="auto"/>
          <w:sz w:val="24"/>
          <w:szCs w:val="24"/>
        </w:rPr>
        <w:t xml:space="preserve"> </w:t>
      </w:r>
      <w:r w:rsidR="00BA510E" w:rsidRPr="00D41BA1">
        <w:rPr>
          <w:rFonts w:ascii="Times New Roman" w:hAnsi="Times New Roman"/>
          <w:color w:val="auto"/>
          <w:sz w:val="24"/>
          <w:szCs w:val="24"/>
        </w:rPr>
        <w:t>социальным выплатам</w:t>
      </w:r>
      <w:bookmarkEnd w:id="172"/>
      <w:bookmarkEnd w:id="173"/>
      <w:bookmarkEnd w:id="174"/>
      <w:bookmarkEnd w:id="175"/>
      <w:bookmarkEnd w:id="176"/>
      <w:bookmarkEnd w:id="177"/>
      <w:bookmarkEnd w:id="178"/>
      <w:bookmarkEnd w:id="179"/>
      <w:bookmarkEnd w:id="180"/>
    </w:p>
    <w:p w:rsidR="00904121" w:rsidRPr="00D41BA1" w:rsidRDefault="00AF4858" w:rsidP="00E24C39">
      <w:pPr>
        <w:pStyle w:val="s1"/>
        <w:spacing w:before="0" w:beforeAutospacing="0" w:after="0" w:afterAutospacing="0"/>
        <w:jc w:val="both"/>
      </w:pPr>
      <w:bookmarkStart w:id="182" w:name="sub_10209"/>
      <w:r w:rsidRPr="00D41BA1">
        <w:t xml:space="preserve"> </w:t>
      </w:r>
      <w:proofErr w:type="gramStart"/>
      <w:r w:rsidR="00B43811" w:rsidRPr="00D41BA1">
        <w:t>Начисление заработной платы за первую и вторую половину месяца, а также соответствующих сумм страховых взносов, отра</w:t>
      </w:r>
      <w:r w:rsidR="00774576" w:rsidRPr="00D41BA1">
        <w:t>жается по кредиту счетов 0 302 00</w:t>
      </w:r>
      <w:r w:rsidR="00B43811" w:rsidRPr="00D41BA1">
        <w:t> 000 «Расчеты по заработной плате», 0 303 00 000 «Расчеты по платежам в бюджеты» и дебету счетов по учету расходов (затрат, вложений) в том отчетном периоде (месяце), за который они начисляются.</w:t>
      </w:r>
      <w:proofErr w:type="gramEnd"/>
      <w:r w:rsidR="00ED4917" w:rsidRPr="00D41BA1">
        <w:t xml:space="preserve"> Одновременно на счетах санкционирования отражаются соответствующие обязательства.</w:t>
      </w:r>
    </w:p>
    <w:p w:rsidR="00015312" w:rsidRPr="00D41BA1" w:rsidRDefault="00A854FB" w:rsidP="00015312">
      <w:pPr>
        <w:pStyle w:val="s1"/>
        <w:spacing w:before="0" w:beforeAutospacing="0" w:after="0" w:afterAutospacing="0"/>
        <w:jc w:val="both"/>
      </w:pPr>
      <w:r w:rsidRPr="00D41BA1">
        <w:t xml:space="preserve">  </w:t>
      </w:r>
      <w:r w:rsidR="00015312" w:rsidRPr="00D41BA1">
        <w:t>Начисление заработной платы за первую половину месяца (также – аванс) и одновременное принятие денежных обязательств  в размере заработной платы за первую половину месяца отражается в учете последним днем расчетного периода, за который начислен аванс (крайним днем, включенным в Табель учета использования рабочего времени, сформированного для расчета аванса).</w:t>
      </w:r>
    </w:p>
    <w:p w:rsidR="001A1018" w:rsidRPr="00D41BA1" w:rsidRDefault="00D20EF3" w:rsidP="00E24C39">
      <w:pPr>
        <w:pStyle w:val="s1"/>
        <w:spacing w:before="0" w:beforeAutospacing="0" w:after="0" w:afterAutospacing="0"/>
        <w:jc w:val="both"/>
      </w:pPr>
      <w:r w:rsidRPr="00D41BA1">
        <w:t>Выдача справок сотрудникам по заработной п</w:t>
      </w:r>
      <w:r w:rsidR="002720CB" w:rsidRPr="00D41BA1">
        <w:t>лате производится в течение 3 (трех)</w:t>
      </w:r>
      <w:r w:rsidRPr="00D41BA1">
        <w:t xml:space="preserve"> рабочих дней с момента поступления в </w:t>
      </w:r>
      <w:r w:rsidR="0065013E" w:rsidRPr="00D41BA1">
        <w:t>Б</w:t>
      </w:r>
      <w:r w:rsidRPr="00D41BA1">
        <w:t>ухгалтерию заявления на выдачу справок.</w:t>
      </w:r>
    </w:p>
    <w:p w:rsidR="002720CB" w:rsidRPr="00D41BA1" w:rsidRDefault="00900E88" w:rsidP="00E24C39">
      <w:pPr>
        <w:pStyle w:val="s1"/>
        <w:shd w:val="clear" w:color="auto" w:fill="FFFFFF"/>
        <w:spacing w:before="0" w:beforeAutospacing="0" w:after="0" w:afterAutospacing="0"/>
        <w:jc w:val="both"/>
      </w:pPr>
      <w:r w:rsidRPr="00D41BA1">
        <w:t xml:space="preserve">В </w:t>
      </w:r>
      <w:r w:rsidR="002720CB" w:rsidRPr="00D41BA1">
        <w:t>Табеле</w:t>
      </w:r>
      <w:r w:rsidR="002720CB" w:rsidRPr="00D41BA1">
        <w:rPr>
          <w:rStyle w:val="apple-converted-space"/>
        </w:rPr>
        <w:t> </w:t>
      </w:r>
      <w:r w:rsidRPr="00D41BA1">
        <w:t xml:space="preserve">учета </w:t>
      </w:r>
      <w:r w:rsidR="002720CB" w:rsidRPr="00D41BA1">
        <w:t xml:space="preserve">использования рабочего времени (ф. 0504421) регистрируются </w:t>
      </w:r>
      <w:r w:rsidR="002720CB" w:rsidRPr="00D41BA1">
        <w:rPr>
          <w:rStyle w:val="s10"/>
          <w:bCs/>
        </w:rPr>
        <w:t>фактические затраты рабочего времени</w:t>
      </w:r>
      <w:r w:rsidR="002720CB" w:rsidRPr="00D41BA1">
        <w:t>.</w:t>
      </w:r>
      <w:r w:rsidRPr="00D41BA1">
        <w:t xml:space="preserve"> Отдельным приказом руководителя Учреждения могут устанавливаться дополнительные условные обозначения для заполнения Табеля.</w:t>
      </w:r>
    </w:p>
    <w:p w:rsidR="00690E29" w:rsidRPr="00D41BA1" w:rsidRDefault="00690E29" w:rsidP="00E24C39">
      <w:pPr>
        <w:pStyle w:val="s1"/>
        <w:shd w:val="clear" w:color="auto" w:fill="FFFFFF"/>
        <w:spacing w:before="0" w:beforeAutospacing="0" w:after="0" w:afterAutospacing="0"/>
        <w:jc w:val="both"/>
        <w:rPr>
          <w:rStyle w:val="s10"/>
          <w:bCs/>
          <w:shd w:val="clear" w:color="auto" w:fill="FFFFFF"/>
        </w:rPr>
      </w:pPr>
      <w:r w:rsidRPr="00D41BA1">
        <w:rPr>
          <w:shd w:val="clear" w:color="auto" w:fill="FFFFFF"/>
        </w:rPr>
        <w:t xml:space="preserve">Аналитический учет расчетов по заработной плате ведется в Журнале операций расчетов по оплате труда, денежному довольствию и стипендиям в разрезе </w:t>
      </w:r>
      <w:r w:rsidRPr="00D41BA1">
        <w:rPr>
          <w:rStyle w:val="s10"/>
          <w:bCs/>
          <w:shd w:val="clear" w:color="auto" w:fill="FFFFFF"/>
        </w:rPr>
        <w:t>работников и источников финансового обеспечения.</w:t>
      </w:r>
    </w:p>
    <w:p w:rsidR="00957521" w:rsidRPr="00D41BA1" w:rsidRDefault="00957521" w:rsidP="00E24C39">
      <w:pPr>
        <w:pStyle w:val="s1"/>
        <w:shd w:val="clear" w:color="auto" w:fill="FFFFFF"/>
        <w:spacing w:before="0" w:beforeAutospacing="0" w:after="0" w:afterAutospacing="0"/>
        <w:jc w:val="both"/>
        <w:rPr>
          <w:rStyle w:val="s10"/>
          <w:bCs/>
          <w:shd w:val="clear" w:color="auto" w:fill="FFFFFF"/>
        </w:rPr>
      </w:pPr>
      <w:r w:rsidRPr="00D41BA1">
        <w:rPr>
          <w:shd w:val="clear" w:color="auto" w:fill="FFFFFF"/>
        </w:rPr>
        <w:t xml:space="preserve">Аналитический учет расчетов по пенсиям, пособиям и иным социальным выплатам ведется </w:t>
      </w:r>
      <w:r w:rsidRPr="00D41BA1">
        <w:rPr>
          <w:rStyle w:val="s10"/>
          <w:bCs/>
          <w:shd w:val="clear" w:color="auto" w:fill="FFFFFF"/>
        </w:rPr>
        <w:t xml:space="preserve">Карточке учета средств и расчетов </w:t>
      </w:r>
      <w:r w:rsidRPr="00D41BA1">
        <w:rPr>
          <w:shd w:val="clear" w:color="auto" w:fill="FFFFFF"/>
        </w:rPr>
        <w:t xml:space="preserve">(ф. 0504051) в разрезе </w:t>
      </w:r>
      <w:r w:rsidRPr="00D41BA1">
        <w:rPr>
          <w:rStyle w:val="s10"/>
          <w:bCs/>
          <w:shd w:val="clear" w:color="auto" w:fill="FFFFFF"/>
        </w:rPr>
        <w:t>получателей выплат.</w:t>
      </w:r>
    </w:p>
    <w:p w:rsidR="00957521" w:rsidRPr="00D41BA1" w:rsidRDefault="00957521" w:rsidP="00E24C39">
      <w:pPr>
        <w:pStyle w:val="s1"/>
        <w:shd w:val="clear" w:color="auto" w:fill="FFFFFF"/>
        <w:spacing w:before="0" w:beforeAutospacing="0" w:after="0" w:afterAutospacing="0"/>
        <w:jc w:val="both"/>
        <w:rPr>
          <w:rStyle w:val="s10"/>
          <w:bCs/>
          <w:shd w:val="clear" w:color="auto" w:fill="FFFFFF"/>
        </w:rPr>
      </w:pPr>
      <w:r w:rsidRPr="00D41BA1">
        <w:rPr>
          <w:rStyle w:val="s10"/>
          <w:bCs/>
          <w:shd w:val="clear" w:color="auto" w:fill="FFFFFF"/>
        </w:rPr>
        <w:lastRenderedPageBreak/>
        <w:t>Начисление сотрудникам заработной платы и иных выплат, выплат физическим лицам на основе договоров, а также отражение удержаний из сумм начислений отражается в учете на основании Расчетной ведомости (ф. 0504402).</w:t>
      </w:r>
    </w:p>
    <w:p w:rsidR="00957521" w:rsidRPr="00D41BA1" w:rsidRDefault="00957521" w:rsidP="00E24C39">
      <w:pPr>
        <w:pStyle w:val="s1"/>
        <w:shd w:val="clear" w:color="auto" w:fill="FFFFFF"/>
        <w:spacing w:before="0" w:beforeAutospacing="0" w:after="0" w:afterAutospacing="0"/>
        <w:jc w:val="both"/>
      </w:pPr>
      <w:r w:rsidRPr="00D41BA1">
        <w:rPr>
          <w:rStyle w:val="s10"/>
          <w:bCs/>
          <w:shd w:val="clear" w:color="auto" w:fill="FFFFFF"/>
        </w:rPr>
        <w:t>Ч</w:t>
      </w:r>
      <w:r w:rsidRPr="00D41BA1">
        <w:t xml:space="preserve">асть начисленной заработной платы за декабрь текущего финансового года, а именно за период между днем фактической выплаты и последним рабочим днем текущего финансового года, в связи с расчетом заработной </w:t>
      </w:r>
      <w:proofErr w:type="gramStart"/>
      <w:r w:rsidRPr="00D41BA1">
        <w:t>платы</w:t>
      </w:r>
      <w:proofErr w:type="gramEnd"/>
      <w:r w:rsidRPr="00D41BA1">
        <w:t xml:space="preserve"> на основании представленного до окончания текущего финансового года Табеля учета использования рабочего времени (для досрочной выплаты зарплаты за декабрь в текущем году), рассматривается в качестве оценочного значения. На основании корректирующего Табеля (ф. 0504421), представленного в течение 3 (трех) рабочих дней января очередного финансового года, производится корректировка соответствующих расчетов и начислений по заработной плате и страховым взносам. Корректировка отражается в учете последним днем отчетного года. </w:t>
      </w:r>
    </w:p>
    <w:p w:rsidR="00015312" w:rsidRPr="00D41BA1" w:rsidRDefault="00015312" w:rsidP="00015312">
      <w:pPr>
        <w:pStyle w:val="s1"/>
        <w:shd w:val="clear" w:color="auto" w:fill="FFFFFF"/>
        <w:spacing w:before="0" w:beforeAutospacing="0" w:after="0" w:afterAutospacing="0"/>
        <w:jc w:val="both"/>
      </w:pPr>
      <w:r w:rsidRPr="00D41BA1">
        <w:t xml:space="preserve">Начисление пособия за первые три дня временной нетрудоспособности отражается в учете датой окончания периода нетрудоспособности. </w:t>
      </w:r>
    </w:p>
    <w:p w:rsidR="00015312" w:rsidRPr="00D41BA1" w:rsidRDefault="00015312" w:rsidP="00015312">
      <w:pPr>
        <w:pStyle w:val="s1"/>
        <w:shd w:val="clear" w:color="auto" w:fill="FFFFFF"/>
        <w:spacing w:before="0" w:beforeAutospacing="0" w:after="0" w:afterAutospacing="0"/>
        <w:jc w:val="both"/>
      </w:pPr>
      <w:r w:rsidRPr="00D41BA1">
        <w:t xml:space="preserve">Сумма начисленного пособия включается в состав положенных работникам выплат в ближайший срок выплаты заработной платы (за первую или вторую половину месяца) при условии, что листок нетрудоспособности поступил в Бухгалтерию за три рабочих дня до установленного дня выплаты зарплаты за соответствующий период. </w:t>
      </w:r>
    </w:p>
    <w:p w:rsidR="00015312" w:rsidRPr="00D41BA1" w:rsidRDefault="00015312" w:rsidP="00E24C39">
      <w:pPr>
        <w:pStyle w:val="s1"/>
        <w:shd w:val="clear" w:color="auto" w:fill="FFFFFF"/>
        <w:spacing w:before="0" w:beforeAutospacing="0" w:after="0" w:afterAutospacing="0"/>
        <w:jc w:val="both"/>
      </w:pPr>
    </w:p>
    <w:p w:rsidR="00D20EF3" w:rsidRPr="00D41BA1" w:rsidRDefault="0019332B" w:rsidP="00FF7E9D">
      <w:pPr>
        <w:pStyle w:val="11"/>
        <w:jc w:val="center"/>
        <w:rPr>
          <w:rFonts w:ascii="Times New Roman" w:hAnsi="Times New Roman"/>
          <w:color w:val="auto"/>
          <w:sz w:val="24"/>
          <w:szCs w:val="24"/>
        </w:rPr>
      </w:pPr>
      <w:bookmarkStart w:id="183" w:name="_Toc29740611"/>
      <w:bookmarkStart w:id="184" w:name="_Toc29741017"/>
      <w:bookmarkStart w:id="185" w:name="_Toc29741281"/>
      <w:bookmarkStart w:id="186" w:name="_Toc29741585"/>
      <w:bookmarkStart w:id="187" w:name="_Toc29741814"/>
      <w:bookmarkStart w:id="188" w:name="_Toc29743289"/>
      <w:bookmarkStart w:id="189" w:name="_Toc29743378"/>
      <w:bookmarkStart w:id="190" w:name="_Toc30435268"/>
      <w:bookmarkStart w:id="191" w:name="_Toc30435367"/>
      <w:bookmarkStart w:id="192" w:name="_Toc30435485"/>
      <w:bookmarkStart w:id="193" w:name="_Toc30503871"/>
      <w:bookmarkStart w:id="194" w:name="_Toc30839371"/>
      <w:bookmarkStart w:id="195" w:name="_Toc30853040"/>
      <w:bookmarkStart w:id="196" w:name="_Toc31457252"/>
      <w:bookmarkStart w:id="197" w:name="_Toc31457551"/>
      <w:bookmarkStart w:id="198" w:name="_Toc31457583"/>
      <w:bookmarkStart w:id="199" w:name="_Toc31457615"/>
      <w:bookmarkStart w:id="200" w:name="_Toc31457678"/>
      <w:bookmarkStart w:id="201" w:name="_Toc31458395"/>
      <w:bookmarkStart w:id="202" w:name="_Toc32069998"/>
      <w:bookmarkStart w:id="203" w:name="_Toc32139313"/>
      <w:bookmarkStart w:id="204" w:name="_Toc32753660"/>
      <w:bookmarkStart w:id="205" w:name="_Toc32753732"/>
      <w:bookmarkStart w:id="206" w:name="_Toc32753768"/>
      <w:bookmarkStart w:id="207" w:name="_Toc32753808"/>
      <w:bookmarkStart w:id="208" w:name="_Toc32753844"/>
      <w:bookmarkStart w:id="209" w:name="_Toc32754037"/>
      <w:bookmarkStart w:id="210" w:name="_Toc46828108"/>
      <w:bookmarkStart w:id="211" w:name="_Toc55912566"/>
      <w:bookmarkStart w:id="212" w:name="_Toc62390287"/>
      <w:r w:rsidRPr="00D41BA1">
        <w:rPr>
          <w:rFonts w:ascii="Times New Roman" w:hAnsi="Times New Roman"/>
          <w:color w:val="auto"/>
          <w:sz w:val="24"/>
          <w:szCs w:val="24"/>
        </w:rPr>
        <w:t>10.</w:t>
      </w:r>
      <w:r w:rsidR="00F70E6F" w:rsidRPr="00D41BA1">
        <w:rPr>
          <w:rFonts w:ascii="Times New Roman" w:hAnsi="Times New Roman"/>
          <w:color w:val="auto"/>
          <w:sz w:val="24"/>
          <w:szCs w:val="24"/>
        </w:rPr>
        <w:t xml:space="preserve"> </w:t>
      </w:r>
      <w:r w:rsidR="00BA510E" w:rsidRPr="00D41BA1">
        <w:rPr>
          <w:rFonts w:ascii="Times New Roman" w:hAnsi="Times New Roman"/>
          <w:color w:val="auto"/>
          <w:sz w:val="24"/>
          <w:szCs w:val="24"/>
        </w:rPr>
        <w:t>Расчеты</w:t>
      </w:r>
      <w:r w:rsidR="00DA2477" w:rsidRPr="00D41BA1">
        <w:rPr>
          <w:rFonts w:ascii="Times New Roman" w:hAnsi="Times New Roman"/>
          <w:color w:val="auto"/>
          <w:sz w:val="24"/>
          <w:szCs w:val="24"/>
        </w:rPr>
        <w:t xml:space="preserve"> по налогам и взносам</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DA2477" w:rsidRPr="00D41BA1" w:rsidRDefault="00DA2477" w:rsidP="00E24C39">
      <w:pPr>
        <w:pStyle w:val="s1"/>
        <w:spacing w:before="0" w:beforeAutospacing="0" w:after="0" w:afterAutospacing="0"/>
        <w:jc w:val="both"/>
        <w:rPr>
          <w:rStyle w:val="af5"/>
          <w:b w:val="0"/>
        </w:rPr>
      </w:pPr>
      <w:r w:rsidRPr="00D41BA1">
        <w:t xml:space="preserve">Любые пени, штрафы и иные санкции, перечисляемые в бюджеты, в том числе по страховым взносам, учитываются </w:t>
      </w:r>
      <w:r w:rsidRPr="00D41BA1">
        <w:rPr>
          <w:rStyle w:val="af5"/>
          <w:b w:val="0"/>
        </w:rPr>
        <w:t>на счете 303 05 "Расчеты по прочим платежам в бюджет".</w:t>
      </w:r>
      <w:bookmarkStart w:id="213" w:name="sub_113"/>
    </w:p>
    <w:p w:rsidR="002845D8" w:rsidRPr="00D41BA1" w:rsidRDefault="00DA2477" w:rsidP="00E24C39">
      <w:pPr>
        <w:pStyle w:val="s1"/>
        <w:spacing w:before="0" w:beforeAutospacing="0" w:after="0" w:afterAutospacing="0"/>
        <w:jc w:val="both"/>
      </w:pPr>
      <w:bookmarkStart w:id="214" w:name="sub_588675027"/>
      <w:bookmarkEnd w:id="213"/>
      <w:r w:rsidRPr="00D41BA1">
        <w:t xml:space="preserve"> </w:t>
      </w:r>
      <w:r w:rsidR="002845D8" w:rsidRPr="00D41BA1">
        <w:t xml:space="preserve">Перечисление платежей по налогам и взносам допускается только в сумме, подтвержденной </w:t>
      </w:r>
      <w:r w:rsidR="00576B2A" w:rsidRPr="00D41BA1">
        <w:t>соответствующим налоговыми декларациями (налоговыми расчетами).</w:t>
      </w:r>
    </w:p>
    <w:p w:rsidR="00BF71C0" w:rsidRPr="00D41BA1" w:rsidRDefault="000E24D7" w:rsidP="00E24C39">
      <w:pPr>
        <w:pStyle w:val="s1"/>
        <w:spacing w:before="0" w:beforeAutospacing="0" w:after="0" w:afterAutospacing="0"/>
        <w:jc w:val="both"/>
        <w:rPr>
          <w:rStyle w:val="af5"/>
          <w:b w:val="0"/>
          <w:color w:val="auto"/>
        </w:rPr>
      </w:pPr>
      <w:r w:rsidRPr="00D41BA1">
        <w:t>При отражении в учетных регистрах кредиторской задолженности по авансовым платежам (по земельному налогу, налогу на имущество, транспортному налогу) Учреждение одновременно отражает расходы (затраты) текущего года.</w:t>
      </w:r>
      <w:bookmarkEnd w:id="214"/>
    </w:p>
    <w:p w:rsidR="004E506C" w:rsidRPr="00D41BA1" w:rsidRDefault="004E506C" w:rsidP="00E24C39">
      <w:pPr>
        <w:pStyle w:val="s1"/>
        <w:shd w:val="clear" w:color="auto" w:fill="FFFFFF"/>
        <w:spacing w:before="0" w:beforeAutospacing="0" w:after="0" w:afterAutospacing="0"/>
        <w:jc w:val="both"/>
      </w:pPr>
      <w:r w:rsidRPr="00D41BA1">
        <w:t>По объектам имущества, используемым в рамках одного вида деятельности, начисление и уплата налога на имущество, земельного и транспортного налогов осуществляется</w:t>
      </w:r>
      <w:r w:rsidR="00FB4BF1" w:rsidRPr="00D41BA1">
        <w:t xml:space="preserve"> </w:t>
      </w:r>
      <w:r w:rsidRPr="00D41BA1">
        <w:t xml:space="preserve">по соответствующему </w:t>
      </w:r>
      <w:r w:rsidR="00646457" w:rsidRPr="00D41BA1">
        <w:t xml:space="preserve">этому виду </w:t>
      </w:r>
      <w:r w:rsidRPr="00D41BA1">
        <w:t>деятельности источнику финансового обеспечения.</w:t>
      </w:r>
    </w:p>
    <w:p w:rsidR="003D70F2" w:rsidRPr="00D41BA1" w:rsidRDefault="003D70F2" w:rsidP="003D70F2">
      <w:pPr>
        <w:pStyle w:val="s16"/>
        <w:jc w:val="both"/>
        <w:rPr>
          <w:rFonts w:ascii="Times New Roman" w:hAnsi="Times New Roman" w:cs="Times New Roman"/>
          <w:sz w:val="24"/>
          <w:szCs w:val="24"/>
        </w:rPr>
      </w:pPr>
      <w:proofErr w:type="gramStart"/>
      <w:r w:rsidRPr="00D41BA1">
        <w:rPr>
          <w:rFonts w:ascii="Times New Roman" w:hAnsi="Times New Roman" w:cs="Times New Roman"/>
          <w:sz w:val="24"/>
          <w:szCs w:val="24"/>
        </w:rPr>
        <w:t>Начисление НДФЛ отражается в учете датой фактической выплаты дохода на основании Бухгалтерской справки (</w:t>
      </w:r>
      <w:hyperlink r:id="rId21" w:anchor="/document/70951956/entry/2320" w:history="1">
        <w:r w:rsidRPr="00D41BA1">
          <w:rPr>
            <w:rStyle w:val="af0"/>
            <w:rFonts w:ascii="Times New Roman" w:hAnsi="Times New Roman" w:cs="Times New Roman"/>
            <w:color w:val="auto"/>
            <w:sz w:val="24"/>
            <w:szCs w:val="24"/>
          </w:rPr>
          <w:t>ф. 0504833</w:t>
        </w:r>
      </w:hyperlink>
      <w:r w:rsidRPr="00D41BA1">
        <w:rPr>
          <w:rFonts w:ascii="Times New Roman" w:hAnsi="Times New Roman" w:cs="Times New Roman"/>
          <w:sz w:val="24"/>
          <w:szCs w:val="24"/>
        </w:rPr>
        <w:t>), сформированной по данным Расчетной ведомости (</w:t>
      </w:r>
      <w:hyperlink r:id="rId22" w:anchor="/document/70951956/entry/2180" w:history="1">
        <w:r w:rsidRPr="00D41BA1">
          <w:rPr>
            <w:rStyle w:val="af0"/>
            <w:rFonts w:ascii="Times New Roman" w:hAnsi="Times New Roman" w:cs="Times New Roman"/>
            <w:color w:val="auto"/>
            <w:sz w:val="24"/>
            <w:szCs w:val="24"/>
          </w:rPr>
          <w:t>ф. 0504402</w:t>
        </w:r>
      </w:hyperlink>
      <w:r w:rsidRPr="00D41BA1">
        <w:rPr>
          <w:rFonts w:ascii="Times New Roman" w:hAnsi="Times New Roman" w:cs="Times New Roman"/>
          <w:sz w:val="24"/>
          <w:szCs w:val="24"/>
        </w:rPr>
        <w:t>), Расчетно-платежной ведомости (</w:t>
      </w:r>
      <w:hyperlink r:id="rId23" w:anchor="/document/70951956/entry/2170" w:history="1">
        <w:r w:rsidRPr="00D41BA1">
          <w:rPr>
            <w:rStyle w:val="af0"/>
            <w:rFonts w:ascii="Times New Roman" w:hAnsi="Times New Roman" w:cs="Times New Roman"/>
            <w:color w:val="auto"/>
            <w:sz w:val="24"/>
            <w:szCs w:val="24"/>
          </w:rPr>
          <w:t>ф. 0504401</w:t>
        </w:r>
      </w:hyperlink>
      <w:r w:rsidRPr="00D41BA1">
        <w:rPr>
          <w:rFonts w:ascii="Times New Roman" w:hAnsi="Times New Roman" w:cs="Times New Roman"/>
          <w:sz w:val="24"/>
          <w:szCs w:val="24"/>
        </w:rPr>
        <w:t>), Записки-расчета об исчислении среднего заработка при предоставлении отпуска, увольнении и других случаях (</w:t>
      </w:r>
      <w:hyperlink r:id="rId24" w:anchor="/document/70951956/entry/2220" w:history="1">
        <w:r w:rsidRPr="00D41BA1">
          <w:rPr>
            <w:rStyle w:val="af0"/>
            <w:rFonts w:ascii="Times New Roman" w:hAnsi="Times New Roman" w:cs="Times New Roman"/>
            <w:color w:val="auto"/>
            <w:sz w:val="24"/>
            <w:szCs w:val="24"/>
          </w:rPr>
          <w:t>ф. 0504425</w:t>
        </w:r>
      </w:hyperlink>
      <w:r w:rsidRPr="00D41BA1">
        <w:rPr>
          <w:rFonts w:ascii="Times New Roman" w:hAnsi="Times New Roman" w:cs="Times New Roman"/>
          <w:sz w:val="24"/>
          <w:szCs w:val="24"/>
        </w:rPr>
        <w:t>), С</w:t>
      </w:r>
      <w:r w:rsidR="00294AC8">
        <w:rPr>
          <w:rFonts w:ascii="Times New Roman" w:hAnsi="Times New Roman" w:cs="Times New Roman"/>
          <w:sz w:val="24"/>
          <w:szCs w:val="24"/>
        </w:rPr>
        <w:t>правки-расчета (Приложение № 2.7</w:t>
      </w:r>
      <w:r w:rsidRPr="00D41BA1">
        <w:rPr>
          <w:rFonts w:ascii="Times New Roman" w:hAnsi="Times New Roman" w:cs="Times New Roman"/>
          <w:sz w:val="24"/>
          <w:szCs w:val="24"/>
        </w:rPr>
        <w:t xml:space="preserve"> к настоящей Учетной политике), иных документов, подтверждающих суммы принятых обязательств.</w:t>
      </w:r>
      <w:proofErr w:type="gramEnd"/>
    </w:p>
    <w:p w:rsidR="003D70F2" w:rsidRPr="00D41BA1" w:rsidRDefault="003D70F2" w:rsidP="003D70F2">
      <w:pPr>
        <w:pStyle w:val="s16"/>
        <w:jc w:val="both"/>
        <w:rPr>
          <w:rFonts w:ascii="Times New Roman" w:hAnsi="Times New Roman" w:cs="Times New Roman"/>
          <w:sz w:val="24"/>
          <w:szCs w:val="24"/>
        </w:rPr>
      </w:pPr>
      <w:r w:rsidRPr="00D41BA1">
        <w:rPr>
          <w:rFonts w:ascii="Times New Roman" w:hAnsi="Times New Roman" w:cs="Times New Roman"/>
          <w:sz w:val="24"/>
          <w:szCs w:val="24"/>
        </w:rPr>
        <w:t xml:space="preserve"> </w:t>
      </w:r>
      <w:proofErr w:type="gramStart"/>
      <w:r w:rsidRPr="00D41BA1">
        <w:rPr>
          <w:rFonts w:ascii="Times New Roman" w:hAnsi="Times New Roman" w:cs="Times New Roman"/>
          <w:sz w:val="24"/>
          <w:szCs w:val="24"/>
        </w:rPr>
        <w:t>Начисление страховых взносов отражается в учете последним днем месяца, за который начислены заработная плата (иные выплаты в рамках трудовых отношений), сумма вознаграждения по договорам гражданско-правового характера, иные выплаты и вознаграждения, являющиеся объектом обложения страховыми взносами, на основании Бухгалтерской справки (</w:t>
      </w:r>
      <w:hyperlink r:id="rId25" w:anchor="/document/70951956/entry/2320" w:history="1">
        <w:r w:rsidRPr="00D41BA1">
          <w:rPr>
            <w:rStyle w:val="af0"/>
            <w:rFonts w:ascii="Times New Roman" w:hAnsi="Times New Roman" w:cs="Times New Roman"/>
            <w:color w:val="auto"/>
            <w:sz w:val="24"/>
            <w:szCs w:val="24"/>
          </w:rPr>
          <w:t>ф. 0504833</w:t>
        </w:r>
      </w:hyperlink>
      <w:r w:rsidRPr="00D41BA1">
        <w:rPr>
          <w:rFonts w:ascii="Times New Roman" w:hAnsi="Times New Roman" w:cs="Times New Roman"/>
          <w:sz w:val="24"/>
          <w:szCs w:val="24"/>
        </w:rPr>
        <w:t>), сформированной по данным Справки-расчета (Приложение № 2</w:t>
      </w:r>
      <w:r w:rsidR="00294AC8">
        <w:rPr>
          <w:rFonts w:ascii="Times New Roman" w:hAnsi="Times New Roman" w:cs="Times New Roman"/>
          <w:sz w:val="24"/>
          <w:szCs w:val="24"/>
        </w:rPr>
        <w:t>.7</w:t>
      </w:r>
      <w:r w:rsidRPr="00D41BA1">
        <w:rPr>
          <w:rFonts w:ascii="Times New Roman" w:hAnsi="Times New Roman" w:cs="Times New Roman"/>
          <w:sz w:val="24"/>
          <w:szCs w:val="24"/>
        </w:rPr>
        <w:t xml:space="preserve"> к настоящей Учетной политике), иных документов, подтверждающих суммы принятых обязательств.</w:t>
      </w:r>
      <w:proofErr w:type="gramEnd"/>
    </w:p>
    <w:p w:rsidR="003D70F2" w:rsidRPr="00D41BA1" w:rsidRDefault="003D70F2" w:rsidP="003D70F2">
      <w:pPr>
        <w:pStyle w:val="s16"/>
        <w:jc w:val="both"/>
        <w:rPr>
          <w:rFonts w:ascii="Times New Roman" w:hAnsi="Times New Roman" w:cs="Times New Roman"/>
          <w:sz w:val="24"/>
          <w:szCs w:val="24"/>
        </w:rPr>
      </w:pPr>
      <w:proofErr w:type="gramStart"/>
      <w:r w:rsidRPr="00D41BA1">
        <w:rPr>
          <w:rFonts w:ascii="Times New Roman" w:hAnsi="Times New Roman" w:cs="Times New Roman"/>
          <w:sz w:val="24"/>
          <w:szCs w:val="24"/>
        </w:rPr>
        <w:t>Операции по начислению сумм налогов, авансовых платежей по налогам (за исключением НДФЛ и налога на прибыль организаций), сборов, иных обязательных платежей в бюджеты бюджетной системы Российской Федерации отражаются последним днем отчетного (налогового) периода, за который произведен расчет, с отражением показателей на счетах санкционирования обязательств (денежных обязательств) за счет плановых назначений соответствующего (текущего, очередного) финансового года на основании Бухгалтерских справок (</w:t>
      </w:r>
      <w:hyperlink r:id="rId26" w:anchor="/document/70951956/entry/2320" w:history="1">
        <w:r w:rsidRPr="00D41BA1">
          <w:rPr>
            <w:rStyle w:val="af0"/>
            <w:rFonts w:ascii="Times New Roman" w:hAnsi="Times New Roman" w:cs="Times New Roman"/>
            <w:color w:val="auto"/>
            <w:sz w:val="24"/>
            <w:szCs w:val="24"/>
          </w:rPr>
          <w:t>ф</w:t>
        </w:r>
        <w:proofErr w:type="gramEnd"/>
        <w:r w:rsidRPr="00D41BA1">
          <w:rPr>
            <w:rStyle w:val="af0"/>
            <w:rFonts w:ascii="Times New Roman" w:hAnsi="Times New Roman" w:cs="Times New Roman"/>
            <w:color w:val="auto"/>
            <w:sz w:val="24"/>
            <w:szCs w:val="24"/>
          </w:rPr>
          <w:t>. 0504833</w:t>
        </w:r>
      </w:hyperlink>
      <w:r w:rsidRPr="00D41BA1">
        <w:rPr>
          <w:rFonts w:ascii="Times New Roman" w:hAnsi="Times New Roman" w:cs="Times New Roman"/>
          <w:sz w:val="24"/>
          <w:szCs w:val="24"/>
        </w:rPr>
        <w:t xml:space="preserve">), </w:t>
      </w:r>
      <w:proofErr w:type="gramStart"/>
      <w:r w:rsidRPr="00D41BA1">
        <w:rPr>
          <w:rFonts w:ascii="Times New Roman" w:hAnsi="Times New Roman" w:cs="Times New Roman"/>
          <w:sz w:val="24"/>
          <w:szCs w:val="24"/>
        </w:rPr>
        <w:t>сформированных</w:t>
      </w:r>
      <w:proofErr w:type="gramEnd"/>
      <w:r w:rsidRPr="00D41BA1">
        <w:rPr>
          <w:rFonts w:ascii="Times New Roman" w:hAnsi="Times New Roman" w:cs="Times New Roman"/>
          <w:sz w:val="24"/>
          <w:szCs w:val="24"/>
        </w:rPr>
        <w:t xml:space="preserve"> по данным:</w:t>
      </w:r>
    </w:p>
    <w:p w:rsidR="003D70F2" w:rsidRPr="00D41BA1" w:rsidRDefault="003D70F2" w:rsidP="003D70F2">
      <w:pPr>
        <w:autoSpaceDE w:val="0"/>
        <w:autoSpaceDN w:val="0"/>
        <w:adjustRightInd w:val="0"/>
        <w:spacing w:after="0" w:line="240" w:lineRule="auto"/>
        <w:jc w:val="both"/>
        <w:rPr>
          <w:rFonts w:ascii="Times New Roman" w:hAnsi="Times New Roman"/>
          <w:sz w:val="24"/>
          <w:szCs w:val="24"/>
        </w:rPr>
      </w:pPr>
      <w:r w:rsidRPr="00D41BA1">
        <w:rPr>
          <w:rFonts w:ascii="Times New Roman" w:hAnsi="Times New Roman"/>
          <w:sz w:val="24"/>
          <w:szCs w:val="24"/>
        </w:rPr>
        <w:lastRenderedPageBreak/>
        <w:t xml:space="preserve">На счете 303 14  "Расчеты по единому налоговому платежу" организован дополнительный аналитический учет. </w:t>
      </w:r>
    </w:p>
    <w:p w:rsidR="003D70F2" w:rsidRPr="00D41BA1" w:rsidRDefault="003D70F2" w:rsidP="003D70F2">
      <w:pPr>
        <w:autoSpaceDE w:val="0"/>
        <w:autoSpaceDN w:val="0"/>
        <w:adjustRightInd w:val="0"/>
        <w:spacing w:after="0" w:line="240" w:lineRule="auto"/>
        <w:jc w:val="both"/>
        <w:rPr>
          <w:rFonts w:ascii="Times New Roman" w:hAnsi="Times New Roman"/>
          <w:sz w:val="24"/>
          <w:szCs w:val="24"/>
        </w:rPr>
      </w:pPr>
      <w:r w:rsidRPr="00D41BA1">
        <w:rPr>
          <w:rFonts w:ascii="Times New Roman" w:hAnsi="Times New Roman"/>
          <w:sz w:val="24"/>
          <w:szCs w:val="24"/>
        </w:rPr>
        <w:t>К аналитическому счету вводится субконто для учета расчетов с налоговым органом в разрезе:</w:t>
      </w:r>
    </w:p>
    <w:p w:rsidR="003D70F2" w:rsidRPr="00D41BA1" w:rsidRDefault="003D70F2" w:rsidP="003D70F2">
      <w:pPr>
        <w:autoSpaceDE w:val="0"/>
        <w:autoSpaceDN w:val="0"/>
        <w:adjustRightInd w:val="0"/>
        <w:spacing w:after="0" w:line="240" w:lineRule="auto"/>
        <w:jc w:val="both"/>
        <w:rPr>
          <w:rFonts w:ascii="Times New Roman" w:hAnsi="Times New Roman"/>
          <w:sz w:val="24"/>
          <w:szCs w:val="24"/>
        </w:rPr>
      </w:pPr>
      <w:r w:rsidRPr="00D41BA1">
        <w:rPr>
          <w:rFonts w:ascii="Times New Roman" w:hAnsi="Times New Roman"/>
          <w:sz w:val="24"/>
          <w:szCs w:val="24"/>
        </w:rPr>
        <w:t>- «ЕНП» – для обособления сумм, перечисленных Учреждением в качестве единого налогового платежа  для уплаты налогов и страховых взносов;</w:t>
      </w:r>
    </w:p>
    <w:p w:rsidR="003D70F2" w:rsidRPr="00D41BA1" w:rsidRDefault="003D70F2" w:rsidP="003D70F2">
      <w:pPr>
        <w:pStyle w:val="s16"/>
        <w:jc w:val="both"/>
        <w:rPr>
          <w:rFonts w:ascii="Times New Roman" w:hAnsi="Times New Roman" w:cs="Times New Roman"/>
          <w:sz w:val="24"/>
          <w:szCs w:val="24"/>
        </w:rPr>
      </w:pPr>
      <w:proofErr w:type="gramStart"/>
      <w:r w:rsidRPr="00D41BA1">
        <w:rPr>
          <w:rFonts w:ascii="Times New Roman" w:hAnsi="Times New Roman" w:cs="Times New Roman"/>
          <w:sz w:val="24"/>
          <w:szCs w:val="24"/>
        </w:rPr>
        <w:t>Также по счету 303 14 «Расчеты по единому налоговому платежу» ведется аналитический учет путем открытия дополнительного субконто в разрезе налогов, сборов и страховых взносов (например:</w:t>
      </w:r>
      <w:proofErr w:type="gramEnd"/>
      <w:r w:rsidRPr="00D41BA1">
        <w:rPr>
          <w:rFonts w:ascii="Times New Roman" w:hAnsi="Times New Roman" w:cs="Times New Roman"/>
          <w:sz w:val="24"/>
          <w:szCs w:val="24"/>
        </w:rPr>
        <w:t xml:space="preserve"> </w:t>
      </w:r>
      <w:proofErr w:type="gramStart"/>
      <w:r w:rsidRPr="00D41BA1">
        <w:rPr>
          <w:rFonts w:ascii="Times New Roman" w:hAnsi="Times New Roman" w:cs="Times New Roman"/>
          <w:sz w:val="24"/>
          <w:szCs w:val="24"/>
        </w:rPr>
        <w:t>НДФЛ, страховые взносы, земельный налог, транспортный налог, налог на имущество организаций, НДС, налог на прибыль организаций и т.д.), а также КОСГУ.</w:t>
      </w:r>
      <w:proofErr w:type="gramEnd"/>
    </w:p>
    <w:p w:rsidR="003D70F2" w:rsidRPr="00D41BA1" w:rsidRDefault="003D70F2" w:rsidP="003D70F2">
      <w:pPr>
        <w:pStyle w:val="s16"/>
        <w:jc w:val="both"/>
        <w:rPr>
          <w:rFonts w:ascii="Times New Roman" w:hAnsi="Times New Roman" w:cs="Times New Roman"/>
          <w:sz w:val="24"/>
          <w:szCs w:val="24"/>
        </w:rPr>
      </w:pPr>
      <w:r w:rsidRPr="00D41BA1">
        <w:rPr>
          <w:rFonts w:ascii="Times New Roman" w:hAnsi="Times New Roman" w:cs="Times New Roman"/>
          <w:sz w:val="24"/>
          <w:szCs w:val="24"/>
        </w:rPr>
        <w:t xml:space="preserve">Основанием для отражения в учете закрытия задолженности по налогам и страховым взносам является </w:t>
      </w:r>
      <w:r w:rsidRPr="00D41BA1">
        <w:rPr>
          <w:rStyle w:val="s10"/>
          <w:rFonts w:ascii="Times New Roman" w:hAnsi="Times New Roman" w:cs="Times New Roman"/>
          <w:sz w:val="24"/>
          <w:szCs w:val="24"/>
        </w:rPr>
        <w:t>документ налогового органа</w:t>
      </w:r>
      <w:r w:rsidRPr="00D41BA1">
        <w:rPr>
          <w:rFonts w:ascii="Times New Roman" w:hAnsi="Times New Roman" w:cs="Times New Roman"/>
          <w:sz w:val="24"/>
          <w:szCs w:val="24"/>
        </w:rPr>
        <w:t xml:space="preserve"> о зачете единого налогового платежа (далее также – ЕНП) в счет уплаты конкретных обязательств Учреждения (например, Справка о принадлежности сумм денежных средств, перечисленных в качестве ЕНП).</w:t>
      </w:r>
    </w:p>
    <w:p w:rsidR="003D70F2" w:rsidRPr="00D41BA1" w:rsidRDefault="00095EF0" w:rsidP="003D70F2">
      <w:pPr>
        <w:pStyle w:val="s16"/>
        <w:jc w:val="both"/>
        <w:rPr>
          <w:rFonts w:ascii="Times New Roman" w:hAnsi="Times New Roman" w:cs="Times New Roman"/>
          <w:sz w:val="24"/>
          <w:szCs w:val="24"/>
        </w:rPr>
      </w:pPr>
      <w:r w:rsidRPr="00D41BA1">
        <w:rPr>
          <w:rFonts w:ascii="Times New Roman" w:hAnsi="Times New Roman" w:cs="Times New Roman"/>
          <w:sz w:val="24"/>
          <w:szCs w:val="24"/>
        </w:rPr>
        <w:t xml:space="preserve">Ежемесячно </w:t>
      </w:r>
      <w:proofErr w:type="gramStart"/>
      <w:r w:rsidRPr="00D41BA1">
        <w:rPr>
          <w:rFonts w:ascii="Times New Roman" w:hAnsi="Times New Roman" w:cs="Times New Roman"/>
          <w:sz w:val="24"/>
          <w:szCs w:val="24"/>
        </w:rPr>
        <w:t>до</w:t>
      </w:r>
      <w:proofErr w:type="gramEnd"/>
      <w:r w:rsidR="003D70F2" w:rsidRPr="00D41BA1">
        <w:rPr>
          <w:rFonts w:ascii="Times New Roman" w:hAnsi="Times New Roman" w:cs="Times New Roman"/>
          <w:sz w:val="24"/>
          <w:szCs w:val="24"/>
        </w:rPr>
        <w:t xml:space="preserve">  </w:t>
      </w:r>
      <w:proofErr w:type="gramStart"/>
      <w:r w:rsidR="003D70F2" w:rsidRPr="00D41BA1">
        <w:rPr>
          <w:rFonts w:ascii="Times New Roman" w:hAnsi="Times New Roman" w:cs="Times New Roman"/>
          <w:sz w:val="24"/>
          <w:szCs w:val="24"/>
        </w:rPr>
        <w:t>число</w:t>
      </w:r>
      <w:proofErr w:type="gramEnd"/>
      <w:r w:rsidR="003D70F2" w:rsidRPr="00D41BA1">
        <w:rPr>
          <w:rFonts w:ascii="Times New Roman" w:hAnsi="Times New Roman" w:cs="Times New Roman"/>
          <w:sz w:val="24"/>
          <w:szCs w:val="24"/>
        </w:rPr>
        <w:t xml:space="preserve"> очередного месяца сотрудники Бухгалтерии направляют в ФНС </w:t>
      </w:r>
      <w:r w:rsidRPr="00D41BA1">
        <w:rPr>
          <w:rFonts w:ascii="Times New Roman" w:hAnsi="Times New Roman" w:cs="Times New Roman"/>
          <w:sz w:val="24"/>
          <w:szCs w:val="24"/>
        </w:rPr>
        <w:t>уведомление о начислении</w:t>
      </w:r>
      <w:r w:rsidR="003D70F2" w:rsidRPr="00D41BA1">
        <w:rPr>
          <w:rFonts w:ascii="Times New Roman" w:hAnsi="Times New Roman" w:cs="Times New Roman"/>
          <w:sz w:val="24"/>
          <w:szCs w:val="24"/>
        </w:rPr>
        <w:t xml:space="preserve"> </w:t>
      </w:r>
      <w:r w:rsidRPr="00D41BA1">
        <w:rPr>
          <w:rFonts w:ascii="Times New Roman" w:hAnsi="Times New Roman" w:cs="Times New Roman"/>
          <w:sz w:val="24"/>
          <w:szCs w:val="24"/>
        </w:rPr>
        <w:t>ЕНП.</w:t>
      </w:r>
      <w:r w:rsidR="003D70F2" w:rsidRPr="00D41BA1">
        <w:rPr>
          <w:rFonts w:ascii="Times New Roman" w:hAnsi="Times New Roman" w:cs="Times New Roman"/>
          <w:sz w:val="24"/>
          <w:szCs w:val="24"/>
        </w:rPr>
        <w:t xml:space="preserve"> </w:t>
      </w:r>
    </w:p>
    <w:p w:rsidR="00345F7A" w:rsidRPr="00D41BA1" w:rsidRDefault="00F51854" w:rsidP="00FF7E9D">
      <w:pPr>
        <w:pStyle w:val="11"/>
        <w:jc w:val="center"/>
        <w:rPr>
          <w:rFonts w:ascii="Times New Roman" w:hAnsi="Times New Roman"/>
          <w:color w:val="auto"/>
          <w:sz w:val="24"/>
          <w:szCs w:val="24"/>
        </w:rPr>
      </w:pPr>
      <w:bookmarkStart w:id="215" w:name="_Toc32070000"/>
      <w:bookmarkStart w:id="216" w:name="_Toc32139315"/>
      <w:bookmarkStart w:id="217" w:name="_Toc32753662"/>
      <w:bookmarkStart w:id="218" w:name="_Toc32753734"/>
      <w:bookmarkStart w:id="219" w:name="_Toc32753770"/>
      <w:bookmarkStart w:id="220" w:name="_Toc32753810"/>
      <w:bookmarkStart w:id="221" w:name="_Toc32753846"/>
      <w:bookmarkStart w:id="222" w:name="_Toc32754039"/>
      <w:bookmarkStart w:id="223" w:name="_Toc46828110"/>
      <w:bookmarkStart w:id="224" w:name="_Toc55912568"/>
      <w:bookmarkStart w:id="225" w:name="_Toc62390289"/>
      <w:bookmarkEnd w:id="182"/>
      <w:r w:rsidRPr="00D41BA1">
        <w:rPr>
          <w:rFonts w:ascii="Times New Roman" w:hAnsi="Times New Roman"/>
          <w:color w:val="auto"/>
          <w:sz w:val="24"/>
          <w:szCs w:val="24"/>
        </w:rPr>
        <w:t>11.</w:t>
      </w:r>
      <w:r w:rsidR="00345F7A" w:rsidRPr="00D41BA1">
        <w:rPr>
          <w:rFonts w:ascii="Times New Roman" w:hAnsi="Times New Roman"/>
          <w:color w:val="auto"/>
          <w:sz w:val="24"/>
          <w:szCs w:val="24"/>
        </w:rPr>
        <w:t xml:space="preserve"> </w:t>
      </w:r>
      <w:r w:rsidR="00576B2A" w:rsidRPr="00D41BA1">
        <w:rPr>
          <w:rFonts w:ascii="Times New Roman" w:hAnsi="Times New Roman"/>
          <w:color w:val="auto"/>
          <w:sz w:val="24"/>
          <w:szCs w:val="24"/>
        </w:rPr>
        <w:t>Резервы</w:t>
      </w:r>
      <w:bookmarkEnd w:id="215"/>
      <w:bookmarkEnd w:id="216"/>
      <w:bookmarkEnd w:id="217"/>
      <w:bookmarkEnd w:id="218"/>
      <w:bookmarkEnd w:id="219"/>
      <w:bookmarkEnd w:id="220"/>
      <w:bookmarkEnd w:id="221"/>
      <w:bookmarkEnd w:id="222"/>
      <w:bookmarkEnd w:id="223"/>
      <w:bookmarkEnd w:id="224"/>
      <w:bookmarkEnd w:id="225"/>
    </w:p>
    <w:p w:rsidR="002E4768" w:rsidRPr="00D41BA1" w:rsidRDefault="002E4768" w:rsidP="002E4768">
      <w:pPr>
        <w:pStyle w:val="24"/>
        <w:spacing w:line="240" w:lineRule="auto"/>
        <w:rPr>
          <w:rFonts w:ascii="Times New Roman" w:hAnsi="Times New Roman"/>
        </w:rPr>
      </w:pPr>
      <w:r w:rsidRPr="00D41BA1">
        <w:rPr>
          <w:rFonts w:ascii="Times New Roman" w:hAnsi="Times New Roman"/>
        </w:rPr>
        <w:t>Резервы, создаваемые учреждением, учитываются на счетах 0 40160 000. Резервы в учреждении создаются на следующие цели:</w:t>
      </w:r>
    </w:p>
    <w:p w:rsidR="002E4768" w:rsidRPr="00D41BA1" w:rsidRDefault="002E4768" w:rsidP="002E4768">
      <w:pPr>
        <w:pStyle w:val="24"/>
        <w:spacing w:line="240" w:lineRule="auto"/>
        <w:rPr>
          <w:rFonts w:ascii="Times New Roman" w:hAnsi="Times New Roman"/>
        </w:rPr>
      </w:pPr>
    </w:p>
    <w:p w:rsidR="002E4768" w:rsidRPr="00D41BA1" w:rsidRDefault="002E4768" w:rsidP="002E4768">
      <w:pPr>
        <w:pStyle w:val="24"/>
        <w:numPr>
          <w:ilvl w:val="0"/>
          <w:numId w:val="39"/>
        </w:numPr>
        <w:spacing w:line="240" w:lineRule="auto"/>
        <w:ind w:left="0" w:firstLine="426"/>
        <w:rPr>
          <w:rFonts w:ascii="Times New Roman" w:hAnsi="Times New Roman"/>
        </w:rPr>
      </w:pPr>
      <w:r w:rsidRPr="00D41BA1">
        <w:rPr>
          <w:rFonts w:ascii="Times New Roman" w:hAnsi="Times New Roman"/>
        </w:rPr>
        <w:t>для предстоящей оплаты отпусков за фактически отработанное время, включая платежи на обязательное социальное страхование сотрудника (служащего) учреждения – по счетам 0 40160 211 (213) (далее – резерв на отпуска);</w:t>
      </w:r>
    </w:p>
    <w:p w:rsidR="002E4768" w:rsidRPr="00D41BA1" w:rsidRDefault="002E4768" w:rsidP="002E4768">
      <w:pPr>
        <w:pStyle w:val="24"/>
        <w:spacing w:line="240" w:lineRule="auto"/>
        <w:rPr>
          <w:rFonts w:ascii="Times New Roman" w:hAnsi="Times New Roman"/>
        </w:rPr>
      </w:pPr>
      <w:r w:rsidRPr="00D41BA1">
        <w:rPr>
          <w:rFonts w:ascii="Times New Roman" w:hAnsi="Times New Roman"/>
        </w:rPr>
        <w:t>При расчете резерва Учреждение пользуется положениями Письма Минфина РФ от 20.05.2015 N 02-07-07/28998. Расчет резерва на отпуска делается Главным бухгалтером не позднее 31 декабря отчетного года исходя из планируемого количества дней отпуска работников учреждения в соответствующем году, согласно сведениям отдела кадров учреждения, персонифицировано по каждому сотрудник</w:t>
      </w:r>
      <w:proofErr w:type="gramStart"/>
      <w:r w:rsidRPr="00D41BA1">
        <w:rPr>
          <w:rFonts w:ascii="Times New Roman" w:hAnsi="Times New Roman"/>
        </w:rPr>
        <w:t xml:space="preserve"> .</w:t>
      </w:r>
      <w:proofErr w:type="gramEnd"/>
      <w:r w:rsidRPr="00D41BA1">
        <w:rPr>
          <w:rFonts w:ascii="Times New Roman" w:hAnsi="Times New Roman"/>
        </w:rPr>
        <w:t xml:space="preserve"> Сумма в резерв начисляется ежеквартально последним днем квартала. При недостаточности сумм резерва учреждения Главным бухгалтером осуществляется его корректировка.</w:t>
      </w:r>
    </w:p>
    <w:p w:rsidR="002E4768" w:rsidRPr="00D41BA1" w:rsidRDefault="002E4768" w:rsidP="002E4768">
      <w:pPr>
        <w:pStyle w:val="24"/>
        <w:spacing w:line="240" w:lineRule="auto"/>
        <w:rPr>
          <w:rFonts w:ascii="Times New Roman" w:hAnsi="Times New Roman"/>
        </w:rPr>
      </w:pPr>
      <w:r w:rsidRPr="00D41BA1">
        <w:rPr>
          <w:rFonts w:ascii="Times New Roman" w:hAnsi="Times New Roman"/>
        </w:rPr>
        <w:t>Резерв используется только на покрытие тех затрат, в отношении которых этот резерв был изначально создан. При этом признание в учете расходов, в отношении которых сформирован резерв предстоящих расходов, осуществляется за счет суммы созданного резерва.</w:t>
      </w:r>
    </w:p>
    <w:p w:rsidR="00DE037C" w:rsidRPr="00D41BA1" w:rsidRDefault="00DE037C" w:rsidP="0006161C">
      <w:pPr>
        <w:spacing w:after="0" w:line="240" w:lineRule="auto"/>
        <w:jc w:val="both"/>
        <w:rPr>
          <w:rFonts w:ascii="Times New Roman" w:hAnsi="Times New Roman"/>
          <w:sz w:val="24"/>
          <w:szCs w:val="24"/>
        </w:rPr>
      </w:pPr>
    </w:p>
    <w:p w:rsidR="00D22F6D" w:rsidRPr="00D41BA1" w:rsidRDefault="00D16502" w:rsidP="00FF7E9D">
      <w:pPr>
        <w:pStyle w:val="11"/>
        <w:jc w:val="center"/>
        <w:rPr>
          <w:rFonts w:ascii="Times New Roman" w:hAnsi="Times New Roman"/>
          <w:color w:val="auto"/>
          <w:sz w:val="24"/>
          <w:szCs w:val="24"/>
        </w:rPr>
      </w:pPr>
      <w:bookmarkStart w:id="226" w:name="_Toc32070002"/>
      <w:bookmarkStart w:id="227" w:name="_Toc32139317"/>
      <w:bookmarkStart w:id="228" w:name="_Toc32753664"/>
      <w:bookmarkStart w:id="229" w:name="_Toc32753736"/>
      <w:bookmarkStart w:id="230" w:name="_Toc32753772"/>
      <w:bookmarkStart w:id="231" w:name="_Toc32753812"/>
      <w:bookmarkStart w:id="232" w:name="_Toc32753848"/>
      <w:bookmarkStart w:id="233" w:name="_Toc32754041"/>
      <w:bookmarkStart w:id="234" w:name="_Toc46828112"/>
      <w:bookmarkStart w:id="235" w:name="_Toc55912570"/>
      <w:bookmarkStart w:id="236" w:name="_Toc62390291"/>
      <w:r w:rsidRPr="00D41BA1">
        <w:rPr>
          <w:rFonts w:ascii="Times New Roman" w:hAnsi="Times New Roman"/>
          <w:color w:val="auto"/>
          <w:sz w:val="24"/>
          <w:szCs w:val="24"/>
        </w:rPr>
        <w:t>12</w:t>
      </w:r>
      <w:r w:rsidR="00E847A3" w:rsidRPr="00D41BA1">
        <w:rPr>
          <w:rFonts w:ascii="Times New Roman" w:hAnsi="Times New Roman"/>
          <w:color w:val="auto"/>
          <w:sz w:val="24"/>
          <w:szCs w:val="24"/>
        </w:rPr>
        <w:t xml:space="preserve">. </w:t>
      </w:r>
      <w:proofErr w:type="spellStart"/>
      <w:r w:rsidR="00E847A3" w:rsidRPr="00D41BA1">
        <w:rPr>
          <w:rFonts w:ascii="Times New Roman" w:hAnsi="Times New Roman"/>
          <w:color w:val="auto"/>
          <w:sz w:val="24"/>
          <w:szCs w:val="24"/>
        </w:rPr>
        <w:t>Забалансовые</w:t>
      </w:r>
      <w:proofErr w:type="spellEnd"/>
      <w:r w:rsidR="00D22F6D" w:rsidRPr="00D41BA1">
        <w:rPr>
          <w:rFonts w:ascii="Times New Roman" w:hAnsi="Times New Roman"/>
          <w:color w:val="auto"/>
          <w:sz w:val="24"/>
          <w:szCs w:val="24"/>
        </w:rPr>
        <w:t xml:space="preserve"> счета</w:t>
      </w:r>
      <w:bookmarkEnd w:id="226"/>
      <w:bookmarkEnd w:id="227"/>
      <w:bookmarkEnd w:id="228"/>
      <w:bookmarkEnd w:id="229"/>
      <w:bookmarkEnd w:id="230"/>
      <w:bookmarkEnd w:id="231"/>
      <w:bookmarkEnd w:id="232"/>
      <w:bookmarkEnd w:id="233"/>
      <w:bookmarkEnd w:id="234"/>
      <w:bookmarkEnd w:id="235"/>
      <w:bookmarkEnd w:id="236"/>
    </w:p>
    <w:p w:rsidR="00D16502" w:rsidRPr="00D41BA1" w:rsidRDefault="00D16502" w:rsidP="00D16502">
      <w:pPr>
        <w:pStyle w:val="24"/>
        <w:spacing w:line="240" w:lineRule="auto"/>
        <w:ind w:firstLine="0"/>
        <w:rPr>
          <w:rFonts w:ascii="Times New Roman" w:hAnsi="Times New Roman"/>
          <w:highlight w:val="yellow"/>
        </w:rPr>
      </w:pPr>
      <w:bookmarkStart w:id="237" w:name="_2.20._Особенности_учета"/>
      <w:bookmarkStart w:id="238" w:name="_2.21._Особенности_учета"/>
      <w:bookmarkStart w:id="239" w:name="_3._События_после"/>
      <w:bookmarkStart w:id="240" w:name="_Toc29739186"/>
      <w:bookmarkStart w:id="241" w:name="_Toc29740615"/>
      <w:bookmarkStart w:id="242" w:name="_Toc29741021"/>
      <w:bookmarkStart w:id="243" w:name="_Toc29741285"/>
      <w:bookmarkStart w:id="244" w:name="_Toc29741589"/>
      <w:bookmarkStart w:id="245" w:name="_Toc29741818"/>
      <w:bookmarkStart w:id="246" w:name="_Toc29743293"/>
      <w:bookmarkStart w:id="247" w:name="_Toc29743382"/>
      <w:bookmarkStart w:id="248" w:name="_Toc30435272"/>
      <w:bookmarkStart w:id="249" w:name="_Toc30435371"/>
      <w:bookmarkStart w:id="250" w:name="_Toc30435489"/>
      <w:bookmarkStart w:id="251" w:name="_Toc30503875"/>
      <w:bookmarkStart w:id="252" w:name="_Toc30839375"/>
      <w:bookmarkStart w:id="253" w:name="_Toc30853044"/>
      <w:bookmarkStart w:id="254" w:name="_Toc31457256"/>
      <w:bookmarkStart w:id="255" w:name="_Toc31457555"/>
      <w:bookmarkStart w:id="256" w:name="_Toc31457587"/>
      <w:bookmarkStart w:id="257" w:name="_Toc31457619"/>
      <w:bookmarkStart w:id="258" w:name="_Toc31457682"/>
      <w:bookmarkStart w:id="259" w:name="_Toc31458399"/>
      <w:bookmarkStart w:id="260" w:name="_Toc32070004"/>
      <w:bookmarkStart w:id="261" w:name="_Toc32139319"/>
      <w:bookmarkStart w:id="262" w:name="_Toc32753666"/>
      <w:bookmarkStart w:id="263" w:name="_Toc32753738"/>
      <w:bookmarkStart w:id="264" w:name="_Toc32753774"/>
      <w:bookmarkStart w:id="265" w:name="_Toc32753814"/>
      <w:bookmarkStart w:id="266" w:name="_Toc32753850"/>
      <w:bookmarkStart w:id="267" w:name="_Toc32754043"/>
      <w:bookmarkStart w:id="268" w:name="_Toc46828114"/>
      <w:bookmarkStart w:id="269" w:name="_Toc55912572"/>
      <w:bookmarkStart w:id="270" w:name="_Toc62390293"/>
      <w:bookmarkEnd w:id="237"/>
      <w:bookmarkEnd w:id="238"/>
      <w:bookmarkEnd w:id="239"/>
      <w:r w:rsidRPr="00D41BA1">
        <w:rPr>
          <w:rFonts w:ascii="Times New Roman" w:hAnsi="Times New Roman"/>
        </w:rPr>
        <w:t xml:space="preserve">Учет на </w:t>
      </w:r>
      <w:proofErr w:type="spellStart"/>
      <w:r w:rsidRPr="00D41BA1">
        <w:rPr>
          <w:rFonts w:ascii="Times New Roman" w:hAnsi="Times New Roman"/>
        </w:rPr>
        <w:t>забалансовых</w:t>
      </w:r>
      <w:proofErr w:type="spellEnd"/>
      <w:r w:rsidRPr="00D41BA1">
        <w:rPr>
          <w:rFonts w:ascii="Times New Roman" w:hAnsi="Times New Roman"/>
        </w:rPr>
        <w:t xml:space="preserve"> счетах ведется по простой системе.</w:t>
      </w:r>
    </w:p>
    <w:p w:rsidR="00D16502" w:rsidRPr="00D41BA1" w:rsidRDefault="00D16502" w:rsidP="00D16502">
      <w:pPr>
        <w:pStyle w:val="24"/>
        <w:spacing w:line="240" w:lineRule="auto"/>
        <w:rPr>
          <w:rFonts w:ascii="Times New Roman" w:hAnsi="Times New Roman"/>
        </w:rPr>
      </w:pPr>
      <w:r w:rsidRPr="00D41BA1">
        <w:rPr>
          <w:rFonts w:ascii="Times New Roman" w:hAnsi="Times New Roman"/>
        </w:rPr>
        <w:t xml:space="preserve">На счете </w:t>
      </w:r>
      <w:r w:rsidRPr="00D41BA1">
        <w:rPr>
          <w:rFonts w:ascii="Times New Roman" w:hAnsi="Times New Roman"/>
          <w:b/>
        </w:rPr>
        <w:t>01 «Имущество, полученное в пользование»</w:t>
      </w:r>
      <w:r w:rsidRPr="00D41BA1">
        <w:rPr>
          <w:rFonts w:ascii="Times New Roman" w:hAnsi="Times New Roman"/>
        </w:rPr>
        <w:t xml:space="preserve"> подлежит учету:</w:t>
      </w:r>
    </w:p>
    <w:p w:rsidR="00D16502" w:rsidRPr="00D41BA1" w:rsidRDefault="00D16502" w:rsidP="00D16502">
      <w:pPr>
        <w:pStyle w:val="24"/>
        <w:numPr>
          <w:ilvl w:val="0"/>
          <w:numId w:val="33"/>
        </w:numPr>
        <w:spacing w:line="240" w:lineRule="auto"/>
        <w:ind w:left="0" w:firstLine="426"/>
        <w:rPr>
          <w:rFonts w:ascii="Times New Roman" w:hAnsi="Times New Roman"/>
        </w:rPr>
      </w:pPr>
      <w:r w:rsidRPr="00D41BA1">
        <w:rPr>
          <w:rFonts w:ascii="Times New Roman" w:hAnsi="Times New Roman"/>
        </w:rPr>
        <w:t>Имущество, полученное в безвозмездное пользование и в аренду – по договорной стоимости указанного имущества</w:t>
      </w:r>
    </w:p>
    <w:p w:rsidR="00D16502" w:rsidRPr="00D41BA1" w:rsidRDefault="00D16502" w:rsidP="00D16502">
      <w:pPr>
        <w:pStyle w:val="24"/>
        <w:numPr>
          <w:ilvl w:val="0"/>
          <w:numId w:val="33"/>
        </w:numPr>
        <w:spacing w:line="240" w:lineRule="auto"/>
        <w:ind w:left="0" w:firstLine="426"/>
        <w:rPr>
          <w:rFonts w:ascii="Times New Roman" w:hAnsi="Times New Roman"/>
        </w:rPr>
      </w:pPr>
      <w:r w:rsidRPr="00D41BA1">
        <w:rPr>
          <w:rFonts w:ascii="Times New Roman" w:hAnsi="Times New Roman"/>
        </w:rPr>
        <w:t>Программное обеспечение, приобретаемое по пользовательской лицензии – по цене приобретения (стоимости годового обслуживания), а при невозможности ее определения исходя из договора – в условной оценке один рубль за один объект</w:t>
      </w:r>
    </w:p>
    <w:p w:rsidR="00D16502" w:rsidRPr="00D41BA1" w:rsidRDefault="00D16502" w:rsidP="00D16502">
      <w:pPr>
        <w:pStyle w:val="24"/>
        <w:spacing w:line="240" w:lineRule="auto"/>
        <w:rPr>
          <w:rFonts w:ascii="Times New Roman" w:hAnsi="Times New Roman"/>
        </w:rPr>
      </w:pPr>
      <w:r w:rsidRPr="00D41BA1">
        <w:rPr>
          <w:rFonts w:ascii="Times New Roman" w:hAnsi="Times New Roman"/>
        </w:rPr>
        <w:t xml:space="preserve">На счете </w:t>
      </w:r>
      <w:r w:rsidRPr="00D41BA1">
        <w:rPr>
          <w:rFonts w:ascii="Times New Roman" w:hAnsi="Times New Roman"/>
          <w:b/>
        </w:rPr>
        <w:t xml:space="preserve">02 «Материальные ценности, принятые (принимаемые) на хранение» </w:t>
      </w:r>
      <w:r w:rsidRPr="00D41BA1">
        <w:rPr>
          <w:rFonts w:ascii="Times New Roman" w:hAnsi="Times New Roman"/>
        </w:rPr>
        <w:t>подлежат учету:</w:t>
      </w:r>
    </w:p>
    <w:p w:rsidR="00D16502" w:rsidRPr="00D41BA1" w:rsidRDefault="00D16502" w:rsidP="00D16502">
      <w:pPr>
        <w:pStyle w:val="24"/>
        <w:numPr>
          <w:ilvl w:val="0"/>
          <w:numId w:val="34"/>
        </w:numPr>
        <w:spacing w:line="240" w:lineRule="auto"/>
        <w:ind w:left="0" w:firstLine="426"/>
        <w:rPr>
          <w:rFonts w:ascii="Times New Roman" w:hAnsi="Times New Roman"/>
        </w:rPr>
      </w:pPr>
      <w:r w:rsidRPr="00D41BA1">
        <w:rPr>
          <w:rFonts w:ascii="Times New Roman" w:hAnsi="Times New Roman"/>
        </w:rPr>
        <w:t>Материальные ценности, полученные в переработку от заказчиков и готовая продукция, произведенная из материалов заказчика до ее передачи</w:t>
      </w:r>
    </w:p>
    <w:p w:rsidR="00D16502" w:rsidRPr="00D41BA1" w:rsidRDefault="00D16502" w:rsidP="00D16502">
      <w:pPr>
        <w:pStyle w:val="24"/>
        <w:numPr>
          <w:ilvl w:val="0"/>
          <w:numId w:val="34"/>
        </w:numPr>
        <w:spacing w:line="240" w:lineRule="auto"/>
        <w:ind w:left="0" w:firstLine="426"/>
        <w:rPr>
          <w:rFonts w:ascii="Times New Roman" w:hAnsi="Times New Roman"/>
        </w:rPr>
      </w:pPr>
      <w:r w:rsidRPr="00D41BA1">
        <w:rPr>
          <w:rFonts w:ascii="Times New Roman" w:hAnsi="Times New Roman"/>
        </w:rPr>
        <w:t>Имущество, в отношении которого принято решение о списании, до момента его демонтажа (утилизации, уничтожения) – в условной оценке один рубль за один объект</w:t>
      </w:r>
    </w:p>
    <w:p w:rsidR="00D16502" w:rsidRPr="00D41BA1" w:rsidRDefault="00D16502" w:rsidP="00D16502">
      <w:pPr>
        <w:pStyle w:val="24"/>
        <w:numPr>
          <w:ilvl w:val="0"/>
          <w:numId w:val="34"/>
        </w:numPr>
        <w:spacing w:line="240" w:lineRule="auto"/>
        <w:ind w:left="0" w:firstLine="426"/>
        <w:rPr>
          <w:rFonts w:ascii="Times New Roman" w:hAnsi="Times New Roman"/>
        </w:rPr>
      </w:pPr>
      <w:r w:rsidRPr="00D41BA1">
        <w:rPr>
          <w:rFonts w:ascii="Times New Roman" w:hAnsi="Times New Roman"/>
        </w:rPr>
        <w:lastRenderedPageBreak/>
        <w:t>Имущество сотрудников в пользовании сотрудников – в условной оценке один рубль за один объект, принимаемое к учету согласно служебным запискам, подписанным Руководителем Учреждения</w:t>
      </w:r>
    </w:p>
    <w:p w:rsidR="00D16502" w:rsidRPr="00D41BA1" w:rsidRDefault="00D16502" w:rsidP="00D16502">
      <w:pPr>
        <w:pStyle w:val="24"/>
        <w:spacing w:line="240" w:lineRule="auto"/>
        <w:rPr>
          <w:rFonts w:ascii="Times New Roman" w:hAnsi="Times New Roman"/>
        </w:rPr>
      </w:pPr>
      <w:r w:rsidRPr="00D41BA1">
        <w:rPr>
          <w:rFonts w:ascii="Times New Roman" w:hAnsi="Times New Roman"/>
        </w:rPr>
        <w:t xml:space="preserve">На счете </w:t>
      </w:r>
      <w:r w:rsidRPr="00D41BA1">
        <w:rPr>
          <w:rFonts w:ascii="Times New Roman" w:hAnsi="Times New Roman"/>
          <w:b/>
        </w:rPr>
        <w:t>03 «Бланки строгой отчетности»</w:t>
      </w:r>
      <w:r w:rsidRPr="00D41BA1">
        <w:rPr>
          <w:rFonts w:ascii="Times New Roman" w:hAnsi="Times New Roman"/>
        </w:rPr>
        <w:t xml:space="preserve"> подлежат учету:</w:t>
      </w:r>
    </w:p>
    <w:p w:rsidR="00D16502" w:rsidRPr="00D41BA1" w:rsidRDefault="00D16502" w:rsidP="00D16502">
      <w:pPr>
        <w:pStyle w:val="24"/>
        <w:numPr>
          <w:ilvl w:val="0"/>
          <w:numId w:val="35"/>
        </w:numPr>
        <w:spacing w:line="240" w:lineRule="auto"/>
        <w:ind w:left="0" w:firstLine="426"/>
        <w:rPr>
          <w:rFonts w:ascii="Times New Roman" w:hAnsi="Times New Roman"/>
        </w:rPr>
      </w:pPr>
      <w:r w:rsidRPr="00D41BA1">
        <w:rPr>
          <w:rFonts w:ascii="Times New Roman" w:hAnsi="Times New Roman"/>
        </w:rPr>
        <w:t>Бланки трудовых книжек</w:t>
      </w:r>
    </w:p>
    <w:p w:rsidR="00D16502" w:rsidRPr="00D41BA1" w:rsidRDefault="00D16502" w:rsidP="00D16502">
      <w:pPr>
        <w:pStyle w:val="24"/>
        <w:spacing w:line="240" w:lineRule="auto"/>
        <w:rPr>
          <w:rFonts w:ascii="Times New Roman" w:hAnsi="Times New Roman"/>
        </w:rPr>
      </w:pPr>
      <w:r w:rsidRPr="00D41BA1">
        <w:rPr>
          <w:rFonts w:ascii="Times New Roman" w:hAnsi="Times New Roman"/>
        </w:rPr>
        <w:t xml:space="preserve">Бланки трудовых книжек учитываются по цене приобретения. Иные бланки строгой отчетности отражать на </w:t>
      </w:r>
      <w:proofErr w:type="spellStart"/>
      <w:r w:rsidRPr="00D41BA1">
        <w:rPr>
          <w:rFonts w:ascii="Times New Roman" w:hAnsi="Times New Roman"/>
        </w:rPr>
        <w:t>забалансовом</w:t>
      </w:r>
      <w:proofErr w:type="spellEnd"/>
      <w:r w:rsidRPr="00D41BA1">
        <w:rPr>
          <w:rFonts w:ascii="Times New Roman" w:hAnsi="Times New Roman"/>
        </w:rPr>
        <w:t xml:space="preserve"> счете с детализацией по местам использования или хранения в условной оценке - один рубль за один бланк.</w:t>
      </w:r>
    </w:p>
    <w:p w:rsidR="00D16502" w:rsidRPr="00D41BA1" w:rsidRDefault="00D16502" w:rsidP="00D16502">
      <w:pPr>
        <w:pStyle w:val="24"/>
        <w:spacing w:line="240" w:lineRule="auto"/>
        <w:rPr>
          <w:rFonts w:ascii="Times New Roman" w:hAnsi="Times New Roman"/>
        </w:rPr>
      </w:pPr>
      <w:r w:rsidRPr="00D41BA1">
        <w:rPr>
          <w:rFonts w:ascii="Times New Roman" w:hAnsi="Times New Roman"/>
        </w:rPr>
        <w:t xml:space="preserve">На счете </w:t>
      </w:r>
      <w:r w:rsidRPr="00D41BA1">
        <w:rPr>
          <w:rFonts w:ascii="Times New Roman" w:hAnsi="Times New Roman"/>
          <w:b/>
        </w:rPr>
        <w:t>04 «Задолженность неплатежеспособных дебиторов»</w:t>
      </w:r>
      <w:r w:rsidRPr="00D41BA1">
        <w:rPr>
          <w:rFonts w:ascii="Times New Roman" w:hAnsi="Times New Roman"/>
        </w:rPr>
        <w:t xml:space="preserve"> учитывается задолженность дебиторов, нереальная к взысканию. Основанием для списания с баланса и принятия к учету задолженности на счет 04 являются Решение Комиссии по поступлению и выбытию активов. Суммы задолженностей, отраженные на счете 04 подлежат ежегодной инвентаризации для целей отслеживания срока возможного возобновления согласно законодательству РФ процедуры взыскания задолженности. Списание задолженности с </w:t>
      </w:r>
      <w:proofErr w:type="spellStart"/>
      <w:r w:rsidRPr="00D41BA1">
        <w:rPr>
          <w:rFonts w:ascii="Times New Roman" w:hAnsi="Times New Roman"/>
        </w:rPr>
        <w:t>забалансового</w:t>
      </w:r>
      <w:proofErr w:type="spellEnd"/>
      <w:r w:rsidRPr="00D41BA1">
        <w:rPr>
          <w:rFonts w:ascii="Times New Roman" w:hAnsi="Times New Roman"/>
        </w:rPr>
        <w:t xml:space="preserve"> учета осуществляется на основании решения Комиссии учреждения по поступлению и выбытию активов о признании задолженности безнадежной к взысканию (п. 339 Инструкции 157н).</w:t>
      </w:r>
    </w:p>
    <w:p w:rsidR="00D16502" w:rsidRPr="00D41BA1" w:rsidRDefault="00D16502" w:rsidP="00D16502">
      <w:pPr>
        <w:pStyle w:val="24"/>
        <w:spacing w:line="240" w:lineRule="auto"/>
        <w:rPr>
          <w:rFonts w:ascii="Times New Roman" w:hAnsi="Times New Roman"/>
        </w:rPr>
      </w:pPr>
      <w:r w:rsidRPr="00D41BA1">
        <w:rPr>
          <w:rFonts w:ascii="Times New Roman" w:hAnsi="Times New Roman"/>
        </w:rPr>
        <w:t xml:space="preserve">На счете </w:t>
      </w:r>
      <w:r w:rsidRPr="00D41BA1">
        <w:rPr>
          <w:rFonts w:ascii="Times New Roman" w:hAnsi="Times New Roman"/>
          <w:b/>
        </w:rPr>
        <w:t xml:space="preserve">09 «Запасные части к транспортным средствам, выданные взамен </w:t>
      </w:r>
      <w:proofErr w:type="gramStart"/>
      <w:r w:rsidRPr="00D41BA1">
        <w:rPr>
          <w:rFonts w:ascii="Times New Roman" w:hAnsi="Times New Roman"/>
          <w:b/>
        </w:rPr>
        <w:t>изношенных</w:t>
      </w:r>
      <w:proofErr w:type="gramEnd"/>
      <w:r w:rsidRPr="00D41BA1">
        <w:rPr>
          <w:rFonts w:ascii="Times New Roman" w:hAnsi="Times New Roman"/>
          <w:b/>
        </w:rPr>
        <w:t>»</w:t>
      </w:r>
      <w:r w:rsidRPr="00D41BA1">
        <w:rPr>
          <w:rFonts w:ascii="Times New Roman" w:hAnsi="Times New Roman"/>
        </w:rPr>
        <w:t xml:space="preserve"> учитываются:</w:t>
      </w:r>
    </w:p>
    <w:p w:rsidR="00D16502" w:rsidRPr="00D41BA1" w:rsidRDefault="00D16502" w:rsidP="00D16502">
      <w:pPr>
        <w:pStyle w:val="24"/>
        <w:numPr>
          <w:ilvl w:val="0"/>
          <w:numId w:val="36"/>
        </w:numPr>
        <w:spacing w:line="240" w:lineRule="auto"/>
        <w:ind w:left="0" w:firstLine="426"/>
        <w:rPr>
          <w:rFonts w:ascii="Times New Roman" w:hAnsi="Times New Roman"/>
        </w:rPr>
      </w:pPr>
      <w:r w:rsidRPr="00D41BA1">
        <w:rPr>
          <w:rFonts w:ascii="Times New Roman" w:hAnsi="Times New Roman"/>
        </w:rPr>
        <w:t>двигатели,</w:t>
      </w:r>
    </w:p>
    <w:p w:rsidR="00D16502" w:rsidRPr="00D41BA1" w:rsidRDefault="00D16502" w:rsidP="00D16502">
      <w:pPr>
        <w:pStyle w:val="24"/>
        <w:numPr>
          <w:ilvl w:val="0"/>
          <w:numId w:val="36"/>
        </w:numPr>
        <w:spacing w:line="240" w:lineRule="auto"/>
        <w:ind w:left="0" w:firstLine="426"/>
        <w:rPr>
          <w:rFonts w:ascii="Times New Roman" w:hAnsi="Times New Roman"/>
        </w:rPr>
      </w:pPr>
      <w:r w:rsidRPr="00D41BA1">
        <w:rPr>
          <w:rFonts w:ascii="Times New Roman" w:hAnsi="Times New Roman"/>
        </w:rPr>
        <w:t>шины.</w:t>
      </w:r>
    </w:p>
    <w:p w:rsidR="00D16502" w:rsidRPr="00D41BA1" w:rsidRDefault="00D16502" w:rsidP="00D16502">
      <w:pPr>
        <w:pStyle w:val="24"/>
        <w:spacing w:line="240" w:lineRule="auto"/>
        <w:rPr>
          <w:rFonts w:ascii="Times New Roman" w:hAnsi="Times New Roman"/>
        </w:rPr>
      </w:pPr>
      <w:r w:rsidRPr="00D41BA1">
        <w:rPr>
          <w:rFonts w:ascii="Times New Roman" w:hAnsi="Times New Roman"/>
        </w:rPr>
        <w:t xml:space="preserve">Для отражения показателей в Отчете об исполнении учреждением плана его финансово-хозяйственной деятельности (ф. 0503737) </w:t>
      </w:r>
      <w:proofErr w:type="spellStart"/>
      <w:r w:rsidRPr="00D41BA1">
        <w:rPr>
          <w:rFonts w:ascii="Times New Roman" w:hAnsi="Times New Roman"/>
          <w:b/>
        </w:rPr>
        <w:t>забалансовые</w:t>
      </w:r>
      <w:proofErr w:type="spellEnd"/>
      <w:r w:rsidRPr="00D41BA1">
        <w:rPr>
          <w:rFonts w:ascii="Times New Roman" w:hAnsi="Times New Roman"/>
          <w:b/>
        </w:rPr>
        <w:t xml:space="preserve"> счета 17 и 18</w:t>
      </w:r>
      <w:r w:rsidRPr="00D41BA1">
        <w:rPr>
          <w:rFonts w:ascii="Times New Roman" w:hAnsi="Times New Roman"/>
        </w:rPr>
        <w:t xml:space="preserve"> открываются в разрезе КОСГУ к следующим балансовым счетам: 0 20111 000, 0 20123 000, 0 20127 000, 0 20134 000, 0 21003 000.</w:t>
      </w:r>
    </w:p>
    <w:p w:rsidR="00D16502" w:rsidRPr="00D41BA1" w:rsidRDefault="00D16502" w:rsidP="00D16502">
      <w:pPr>
        <w:pStyle w:val="24"/>
        <w:spacing w:line="240" w:lineRule="auto"/>
        <w:rPr>
          <w:rFonts w:ascii="Times New Roman" w:hAnsi="Times New Roman"/>
        </w:rPr>
      </w:pPr>
      <w:r w:rsidRPr="00D41BA1">
        <w:rPr>
          <w:rFonts w:ascii="Times New Roman" w:hAnsi="Times New Roman"/>
        </w:rPr>
        <w:t xml:space="preserve">На счете </w:t>
      </w:r>
      <w:r w:rsidRPr="00D41BA1">
        <w:rPr>
          <w:rFonts w:ascii="Times New Roman" w:hAnsi="Times New Roman"/>
          <w:b/>
        </w:rPr>
        <w:t>20 «Задолженность, невостребованная кредиторами»</w:t>
      </w:r>
      <w:r w:rsidRPr="00D41BA1">
        <w:rPr>
          <w:rFonts w:ascii="Times New Roman" w:hAnsi="Times New Roman"/>
        </w:rPr>
        <w:t xml:space="preserve"> учитываются суммы просроченной задолженности, не востребованной кредиторами, списанные с баланса на основании решения Инвентаризационной комиссии. </w:t>
      </w:r>
    </w:p>
    <w:p w:rsidR="00D16502" w:rsidRPr="00D41BA1" w:rsidRDefault="00D16502" w:rsidP="00D16502">
      <w:pPr>
        <w:pStyle w:val="24"/>
        <w:spacing w:line="240" w:lineRule="auto"/>
        <w:rPr>
          <w:rFonts w:ascii="Times New Roman" w:hAnsi="Times New Roman"/>
        </w:rPr>
      </w:pPr>
      <w:r w:rsidRPr="00D41BA1">
        <w:rPr>
          <w:rFonts w:ascii="Times New Roman" w:hAnsi="Times New Roman"/>
        </w:rPr>
        <w:t xml:space="preserve">Для целей составления отчетности, задолженность невостребованная кредиторами на счете 20 группируется в следующем порядке: </w:t>
      </w:r>
    </w:p>
    <w:p w:rsidR="00D16502" w:rsidRPr="00D41BA1" w:rsidRDefault="00D16502" w:rsidP="00D16502">
      <w:pPr>
        <w:pStyle w:val="24"/>
        <w:numPr>
          <w:ilvl w:val="0"/>
          <w:numId w:val="37"/>
        </w:numPr>
        <w:spacing w:line="240" w:lineRule="auto"/>
        <w:ind w:left="0" w:firstLine="426"/>
        <w:rPr>
          <w:rFonts w:ascii="Times New Roman" w:hAnsi="Times New Roman"/>
        </w:rPr>
      </w:pPr>
      <w:r w:rsidRPr="00D41BA1">
        <w:rPr>
          <w:rFonts w:ascii="Times New Roman" w:hAnsi="Times New Roman"/>
        </w:rPr>
        <w:t>задолженность по крупным сделкам;</w:t>
      </w:r>
    </w:p>
    <w:p w:rsidR="00D16502" w:rsidRPr="00D41BA1" w:rsidRDefault="00D16502" w:rsidP="00D16502">
      <w:pPr>
        <w:pStyle w:val="24"/>
        <w:numPr>
          <w:ilvl w:val="0"/>
          <w:numId w:val="37"/>
        </w:numPr>
        <w:spacing w:line="240" w:lineRule="auto"/>
        <w:ind w:left="0" w:firstLine="426"/>
        <w:rPr>
          <w:rFonts w:ascii="Times New Roman" w:hAnsi="Times New Roman"/>
        </w:rPr>
      </w:pPr>
      <w:r w:rsidRPr="00D41BA1">
        <w:rPr>
          <w:rFonts w:ascii="Times New Roman" w:hAnsi="Times New Roman"/>
        </w:rPr>
        <w:t>задолженность по сделкам с заинтересованностью;</w:t>
      </w:r>
    </w:p>
    <w:p w:rsidR="00D16502" w:rsidRPr="00D41BA1" w:rsidRDefault="00D16502" w:rsidP="00D16502">
      <w:pPr>
        <w:pStyle w:val="24"/>
        <w:numPr>
          <w:ilvl w:val="0"/>
          <w:numId w:val="37"/>
        </w:numPr>
        <w:spacing w:line="240" w:lineRule="auto"/>
        <w:ind w:left="0" w:firstLine="426"/>
        <w:rPr>
          <w:rFonts w:ascii="Times New Roman" w:hAnsi="Times New Roman"/>
        </w:rPr>
      </w:pPr>
      <w:r w:rsidRPr="00D41BA1">
        <w:rPr>
          <w:rFonts w:ascii="Times New Roman" w:hAnsi="Times New Roman"/>
        </w:rPr>
        <w:t>задолженность по прочим сделкам.</w:t>
      </w:r>
    </w:p>
    <w:p w:rsidR="00D16502" w:rsidRPr="00D41BA1" w:rsidRDefault="00D16502" w:rsidP="00D16502">
      <w:pPr>
        <w:pStyle w:val="24"/>
        <w:spacing w:line="240" w:lineRule="auto"/>
        <w:rPr>
          <w:rFonts w:ascii="Times New Roman" w:hAnsi="Times New Roman"/>
        </w:rPr>
      </w:pPr>
      <w:r w:rsidRPr="00D41BA1">
        <w:rPr>
          <w:rFonts w:ascii="Times New Roman" w:hAnsi="Times New Roman"/>
        </w:rPr>
        <w:t xml:space="preserve">Списание задолженности осуществляется на основании решения инвентаризационной комиссии учреждения </w:t>
      </w:r>
    </w:p>
    <w:p w:rsidR="00D16502" w:rsidRPr="00D41BA1" w:rsidRDefault="00D16502" w:rsidP="00D16502">
      <w:pPr>
        <w:pStyle w:val="24"/>
        <w:spacing w:line="240" w:lineRule="auto"/>
        <w:rPr>
          <w:rFonts w:ascii="Times New Roman" w:hAnsi="Times New Roman"/>
        </w:rPr>
      </w:pPr>
      <w:r w:rsidRPr="00D41BA1">
        <w:rPr>
          <w:rFonts w:ascii="Times New Roman" w:hAnsi="Times New Roman"/>
        </w:rPr>
        <w:t xml:space="preserve">На счете </w:t>
      </w:r>
      <w:r w:rsidRPr="00D41BA1">
        <w:rPr>
          <w:rFonts w:ascii="Times New Roman" w:hAnsi="Times New Roman"/>
          <w:b/>
        </w:rPr>
        <w:t xml:space="preserve">21 «Основные средства стоимостью до 10 000 руб. включительно в эксплуатации» </w:t>
      </w:r>
      <w:r w:rsidRPr="00D41BA1">
        <w:rPr>
          <w:rFonts w:ascii="Times New Roman" w:hAnsi="Times New Roman"/>
        </w:rPr>
        <w:t>учитываются находящиеся в эксплуатации объекты основных сре</w:t>
      </w:r>
      <w:proofErr w:type="gramStart"/>
      <w:r w:rsidRPr="00D41BA1">
        <w:rPr>
          <w:rFonts w:ascii="Times New Roman" w:hAnsi="Times New Roman"/>
        </w:rPr>
        <w:t>дств ст</w:t>
      </w:r>
      <w:proofErr w:type="gramEnd"/>
      <w:r w:rsidRPr="00D41BA1">
        <w:rPr>
          <w:rFonts w:ascii="Times New Roman" w:hAnsi="Times New Roman"/>
        </w:rPr>
        <w:t xml:space="preserve">оимостью до 10 000 руб. </w:t>
      </w:r>
      <w:proofErr w:type="spellStart"/>
      <w:r w:rsidRPr="00D41BA1">
        <w:rPr>
          <w:rFonts w:ascii="Times New Roman" w:hAnsi="Times New Roman"/>
        </w:rPr>
        <w:t>включительноУчет</w:t>
      </w:r>
      <w:proofErr w:type="spellEnd"/>
      <w:r w:rsidRPr="00D41BA1">
        <w:rPr>
          <w:rFonts w:ascii="Times New Roman" w:hAnsi="Times New Roman"/>
        </w:rPr>
        <w:t xml:space="preserve"> ведется по балансовой стоимости введенного в эксплуатацию объекта. </w:t>
      </w:r>
    </w:p>
    <w:p w:rsidR="00D16502" w:rsidRPr="00D41BA1" w:rsidRDefault="00D16502" w:rsidP="00D16502">
      <w:pPr>
        <w:pStyle w:val="24"/>
        <w:spacing w:line="240" w:lineRule="auto"/>
        <w:rPr>
          <w:rFonts w:ascii="Times New Roman" w:hAnsi="Times New Roman"/>
        </w:rPr>
      </w:pPr>
      <w:r w:rsidRPr="00D41BA1">
        <w:rPr>
          <w:rFonts w:ascii="Times New Roman" w:hAnsi="Times New Roman"/>
        </w:rPr>
        <w:t xml:space="preserve">Документом о списании объектов с </w:t>
      </w:r>
      <w:proofErr w:type="spellStart"/>
      <w:r w:rsidRPr="00D41BA1">
        <w:rPr>
          <w:rFonts w:ascii="Times New Roman" w:hAnsi="Times New Roman"/>
        </w:rPr>
        <w:t>забалансового</w:t>
      </w:r>
      <w:proofErr w:type="spellEnd"/>
      <w:r w:rsidRPr="00D41BA1">
        <w:rPr>
          <w:rFonts w:ascii="Times New Roman" w:hAnsi="Times New Roman"/>
        </w:rPr>
        <w:t xml:space="preserve"> счета является Акт о списании объектов нефинансовых активов (кроме транспортных средств) (ф. 0504104)</w:t>
      </w:r>
    </w:p>
    <w:p w:rsidR="00D16502" w:rsidRPr="00D41BA1" w:rsidRDefault="00D16502" w:rsidP="00D16502">
      <w:pPr>
        <w:pStyle w:val="24"/>
        <w:spacing w:line="240" w:lineRule="auto"/>
        <w:rPr>
          <w:rFonts w:ascii="Times New Roman" w:hAnsi="Times New Roman"/>
        </w:rPr>
      </w:pPr>
      <w:r w:rsidRPr="00D41BA1">
        <w:rPr>
          <w:rFonts w:ascii="Times New Roman" w:hAnsi="Times New Roman"/>
        </w:rPr>
        <w:t xml:space="preserve">На счете </w:t>
      </w:r>
      <w:r w:rsidRPr="00D41BA1">
        <w:rPr>
          <w:rFonts w:ascii="Times New Roman" w:hAnsi="Times New Roman"/>
          <w:b/>
        </w:rPr>
        <w:t>27 «Материальные ценности, выданные в личное пользование работникам (сотрудникам)»</w:t>
      </w:r>
      <w:r w:rsidRPr="00D41BA1">
        <w:rPr>
          <w:rFonts w:ascii="Times New Roman" w:hAnsi="Times New Roman"/>
        </w:rPr>
        <w:t xml:space="preserve"> учитываются объекты, списанные с балансового счета 0 10500 000 в момент выдачи в личное пользование. </w:t>
      </w:r>
    </w:p>
    <w:p w:rsidR="00D16502" w:rsidRPr="00D41BA1" w:rsidRDefault="00D16502" w:rsidP="00D16502">
      <w:pPr>
        <w:pStyle w:val="24"/>
        <w:spacing w:line="240" w:lineRule="auto"/>
        <w:rPr>
          <w:rFonts w:ascii="Times New Roman" w:hAnsi="Times New Roman"/>
        </w:rPr>
      </w:pPr>
      <w:r w:rsidRPr="00D41BA1">
        <w:rPr>
          <w:rFonts w:ascii="Times New Roman" w:hAnsi="Times New Roman"/>
        </w:rPr>
        <w:t xml:space="preserve">С целью </w:t>
      </w:r>
      <w:proofErr w:type="gramStart"/>
      <w:r w:rsidRPr="00D41BA1">
        <w:rPr>
          <w:rFonts w:ascii="Times New Roman" w:hAnsi="Times New Roman"/>
        </w:rPr>
        <w:t>контроля за</w:t>
      </w:r>
      <w:proofErr w:type="gramEnd"/>
      <w:r w:rsidRPr="00D41BA1">
        <w:rPr>
          <w:rFonts w:ascii="Times New Roman" w:hAnsi="Times New Roman"/>
        </w:rPr>
        <w:t xml:space="preserve"> расходованием материальных запасов установить следующие категории имущества, подлежащего выдаче в личное пользование: </w:t>
      </w:r>
    </w:p>
    <w:p w:rsidR="00D16502" w:rsidRPr="00D41BA1" w:rsidRDefault="00D16502" w:rsidP="00D16502">
      <w:pPr>
        <w:pStyle w:val="24"/>
        <w:numPr>
          <w:ilvl w:val="0"/>
          <w:numId w:val="38"/>
        </w:numPr>
        <w:spacing w:line="240" w:lineRule="auto"/>
        <w:ind w:left="0" w:firstLine="426"/>
        <w:rPr>
          <w:rFonts w:ascii="Times New Roman" w:hAnsi="Times New Roman"/>
        </w:rPr>
      </w:pPr>
      <w:r w:rsidRPr="00D41BA1">
        <w:rPr>
          <w:rFonts w:ascii="Times New Roman" w:hAnsi="Times New Roman"/>
        </w:rPr>
        <w:t xml:space="preserve">Накопители </w:t>
      </w:r>
      <w:proofErr w:type="spellStart"/>
      <w:r w:rsidRPr="00D41BA1">
        <w:rPr>
          <w:rFonts w:ascii="Times New Roman" w:hAnsi="Times New Roman"/>
        </w:rPr>
        <w:t>ФЛЭШ-памяти</w:t>
      </w:r>
      <w:proofErr w:type="spellEnd"/>
    </w:p>
    <w:p w:rsidR="00D16502" w:rsidRPr="00D41BA1" w:rsidRDefault="00D16502" w:rsidP="00D16502">
      <w:pPr>
        <w:pStyle w:val="24"/>
        <w:numPr>
          <w:ilvl w:val="0"/>
          <w:numId w:val="38"/>
        </w:numPr>
        <w:spacing w:line="240" w:lineRule="auto"/>
        <w:ind w:left="0" w:firstLine="426"/>
        <w:rPr>
          <w:rFonts w:ascii="Times New Roman" w:hAnsi="Times New Roman"/>
        </w:rPr>
      </w:pPr>
      <w:r w:rsidRPr="00D41BA1">
        <w:rPr>
          <w:rFonts w:ascii="Times New Roman" w:hAnsi="Times New Roman"/>
        </w:rPr>
        <w:t xml:space="preserve">Основные средства, выдаваемые по служебным запискам, подписанным главой администрации </w:t>
      </w:r>
    </w:p>
    <w:p w:rsidR="00D16502" w:rsidRPr="00D41BA1" w:rsidRDefault="00D16502" w:rsidP="00D16502">
      <w:pPr>
        <w:pStyle w:val="24"/>
        <w:spacing w:line="240" w:lineRule="auto"/>
        <w:rPr>
          <w:rFonts w:ascii="Times New Roman" w:hAnsi="Times New Roman"/>
        </w:rPr>
      </w:pPr>
      <w:r w:rsidRPr="00D41BA1">
        <w:rPr>
          <w:rFonts w:ascii="Times New Roman" w:hAnsi="Times New Roman"/>
        </w:rPr>
        <w:t xml:space="preserve">Документом </w:t>
      </w:r>
      <w:proofErr w:type="gramStart"/>
      <w:r w:rsidRPr="00D41BA1">
        <w:rPr>
          <w:rFonts w:ascii="Times New Roman" w:hAnsi="Times New Roman"/>
        </w:rPr>
        <w:t>аналитического учета имущества, выданного в личное пользование является</w:t>
      </w:r>
      <w:proofErr w:type="gramEnd"/>
      <w:r w:rsidRPr="00D41BA1">
        <w:rPr>
          <w:rFonts w:ascii="Times New Roman" w:hAnsi="Times New Roman"/>
        </w:rPr>
        <w:t xml:space="preserve"> Карточка (книга) учета выдачи имущества в пользование (ф. 0504206), которая подлежит оформлению на каждого сотрудника, получающего имущество.</w:t>
      </w:r>
    </w:p>
    <w:p w:rsidR="00D16502" w:rsidRPr="00D41BA1" w:rsidRDefault="00D16502" w:rsidP="00D16502">
      <w:pPr>
        <w:pStyle w:val="24"/>
        <w:spacing w:line="240" w:lineRule="auto"/>
        <w:rPr>
          <w:rFonts w:ascii="Times New Roman" w:hAnsi="Times New Roman"/>
        </w:rPr>
      </w:pPr>
      <w:r w:rsidRPr="00D41BA1">
        <w:rPr>
          <w:rFonts w:ascii="Times New Roman" w:hAnsi="Times New Roman"/>
        </w:rPr>
        <w:lastRenderedPageBreak/>
        <w:t xml:space="preserve">Списание имущества с </w:t>
      </w:r>
      <w:proofErr w:type="spellStart"/>
      <w:r w:rsidRPr="00D41BA1">
        <w:rPr>
          <w:rFonts w:ascii="Times New Roman" w:hAnsi="Times New Roman"/>
        </w:rPr>
        <w:t>забалансового</w:t>
      </w:r>
      <w:proofErr w:type="spellEnd"/>
      <w:r w:rsidRPr="00D41BA1">
        <w:rPr>
          <w:rFonts w:ascii="Times New Roman" w:hAnsi="Times New Roman"/>
        </w:rPr>
        <w:t xml:space="preserve"> счета оформляется решением Комиссии учреждения по поступлению и выбытию активов Акт о списании материальных запасов (ф. 0504230) с указанием причины списания.</w:t>
      </w:r>
    </w:p>
    <w:p w:rsidR="00D16502" w:rsidRPr="00D41BA1" w:rsidRDefault="00D16502" w:rsidP="00D16502">
      <w:pPr>
        <w:pStyle w:val="24"/>
        <w:spacing w:line="240" w:lineRule="auto"/>
        <w:rPr>
          <w:rFonts w:ascii="Times New Roman" w:hAnsi="Times New Roman"/>
        </w:rPr>
      </w:pPr>
    </w:p>
    <w:p w:rsidR="00297F63" w:rsidRPr="00D41BA1" w:rsidRDefault="007B199F" w:rsidP="00FF7E9D">
      <w:pPr>
        <w:pStyle w:val="11"/>
        <w:jc w:val="center"/>
        <w:rPr>
          <w:rFonts w:ascii="Times New Roman" w:hAnsi="Times New Roman"/>
          <w:color w:val="auto"/>
          <w:sz w:val="24"/>
          <w:szCs w:val="24"/>
        </w:rPr>
      </w:pPr>
      <w:r w:rsidRPr="00D41BA1">
        <w:rPr>
          <w:rFonts w:ascii="Times New Roman" w:hAnsi="Times New Roman"/>
          <w:color w:val="auto"/>
          <w:sz w:val="24"/>
          <w:szCs w:val="24"/>
        </w:rPr>
        <w:t>8</w:t>
      </w:r>
      <w:r w:rsidR="00644881" w:rsidRPr="00D41BA1">
        <w:rPr>
          <w:rFonts w:ascii="Times New Roman" w:hAnsi="Times New Roman"/>
          <w:color w:val="auto"/>
          <w:sz w:val="24"/>
          <w:szCs w:val="24"/>
        </w:rPr>
        <w:t xml:space="preserve">. </w:t>
      </w:r>
      <w:r w:rsidR="00297F63" w:rsidRPr="00D41BA1">
        <w:rPr>
          <w:rFonts w:ascii="Times New Roman" w:hAnsi="Times New Roman"/>
          <w:color w:val="auto"/>
          <w:sz w:val="24"/>
          <w:szCs w:val="24"/>
        </w:rPr>
        <w:t>Рабочий план счетов</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rsidR="00AC0BA2" w:rsidRPr="00D41BA1" w:rsidRDefault="00AC0BA2" w:rsidP="00AC0BA2">
      <w:pPr>
        <w:pStyle w:val="24"/>
        <w:spacing w:line="240" w:lineRule="auto"/>
        <w:rPr>
          <w:rFonts w:ascii="Times New Roman" w:hAnsi="Times New Roman"/>
          <w:color w:val="000000"/>
        </w:rPr>
      </w:pPr>
      <w:bookmarkStart w:id="271" w:name="_Toc29740616"/>
      <w:bookmarkStart w:id="272" w:name="_Toc29741022"/>
      <w:bookmarkStart w:id="273" w:name="_Toc29741286"/>
      <w:bookmarkStart w:id="274" w:name="_Toc29741590"/>
      <w:bookmarkStart w:id="275" w:name="_Toc29741819"/>
      <w:bookmarkStart w:id="276" w:name="_Toc29743294"/>
      <w:bookmarkStart w:id="277" w:name="_Toc29743383"/>
      <w:bookmarkStart w:id="278" w:name="_Toc30435273"/>
      <w:bookmarkStart w:id="279" w:name="_Toc30435372"/>
      <w:bookmarkStart w:id="280" w:name="_Toc30435490"/>
      <w:bookmarkStart w:id="281" w:name="_Toc30503876"/>
      <w:bookmarkStart w:id="282" w:name="_Toc30839376"/>
      <w:bookmarkStart w:id="283" w:name="_Toc30853045"/>
      <w:bookmarkStart w:id="284" w:name="_Toc31457257"/>
      <w:bookmarkStart w:id="285" w:name="_Toc31457556"/>
      <w:bookmarkStart w:id="286" w:name="_Toc31457588"/>
      <w:bookmarkStart w:id="287" w:name="_Toc31457620"/>
      <w:bookmarkStart w:id="288" w:name="_Toc31457683"/>
      <w:bookmarkStart w:id="289" w:name="_Toc31458400"/>
      <w:bookmarkStart w:id="290" w:name="_Toc32070005"/>
      <w:bookmarkStart w:id="291" w:name="_Toc32139320"/>
      <w:bookmarkStart w:id="292" w:name="_Toc32753667"/>
      <w:bookmarkStart w:id="293" w:name="_Toc32753739"/>
      <w:bookmarkStart w:id="294" w:name="_Toc32753775"/>
      <w:bookmarkStart w:id="295" w:name="_Toc32753815"/>
      <w:bookmarkStart w:id="296" w:name="_Toc32753851"/>
      <w:bookmarkStart w:id="297" w:name="_Toc32754044"/>
      <w:bookmarkStart w:id="298" w:name="_Toc46828115"/>
      <w:bookmarkStart w:id="299" w:name="_Toc55912573"/>
      <w:bookmarkStart w:id="300" w:name="_Toc62390294"/>
      <w:r w:rsidRPr="00D41BA1">
        <w:rPr>
          <w:rFonts w:ascii="Times New Roman" w:hAnsi="Times New Roman"/>
        </w:rPr>
        <w:t xml:space="preserve">Рабочий план счетов бухгалтерского учета - систематизированный перечень счетов бухгалтерского учета формируется на основании Единого Плана счетов бухгалтерского учета. Рабочий план счетов бухгалтерского учета установлен </w:t>
      </w:r>
      <w:r w:rsidRPr="00D41BA1">
        <w:rPr>
          <w:rFonts w:ascii="Times New Roman" w:hAnsi="Times New Roman"/>
          <w:b/>
          <w:color w:val="000000"/>
        </w:rPr>
        <w:t>Приложением № 1 к Учетной политике</w:t>
      </w:r>
      <w:r w:rsidRPr="00D41BA1">
        <w:rPr>
          <w:rFonts w:ascii="Times New Roman" w:hAnsi="Times New Roman"/>
          <w:color w:val="000000"/>
        </w:rPr>
        <w:t xml:space="preserve">. </w:t>
      </w:r>
    </w:p>
    <w:p w:rsidR="00297F63" w:rsidRPr="00D41BA1" w:rsidRDefault="0053103D" w:rsidP="00FF7E9D">
      <w:pPr>
        <w:pStyle w:val="11"/>
        <w:jc w:val="center"/>
        <w:rPr>
          <w:rFonts w:ascii="Times New Roman" w:hAnsi="Times New Roman"/>
          <w:color w:val="auto"/>
          <w:sz w:val="24"/>
          <w:szCs w:val="24"/>
        </w:rPr>
      </w:pPr>
      <w:r w:rsidRPr="00D41BA1">
        <w:rPr>
          <w:rFonts w:ascii="Times New Roman" w:hAnsi="Times New Roman"/>
          <w:color w:val="auto"/>
          <w:sz w:val="24"/>
          <w:szCs w:val="24"/>
        </w:rPr>
        <w:t>9</w:t>
      </w:r>
      <w:r w:rsidR="00644881" w:rsidRPr="00D41BA1">
        <w:rPr>
          <w:rFonts w:ascii="Times New Roman" w:hAnsi="Times New Roman"/>
          <w:color w:val="auto"/>
          <w:sz w:val="24"/>
          <w:szCs w:val="24"/>
        </w:rPr>
        <w:t xml:space="preserve">. </w:t>
      </w:r>
      <w:r w:rsidR="00297F63" w:rsidRPr="00D41BA1">
        <w:rPr>
          <w:rFonts w:ascii="Times New Roman" w:hAnsi="Times New Roman"/>
          <w:color w:val="auto"/>
          <w:sz w:val="24"/>
          <w:szCs w:val="24"/>
        </w:rPr>
        <w:t>П</w:t>
      </w:r>
      <w:r w:rsidR="00F70E6F" w:rsidRPr="00D41BA1">
        <w:rPr>
          <w:rFonts w:ascii="Times New Roman" w:hAnsi="Times New Roman"/>
          <w:color w:val="auto"/>
          <w:sz w:val="24"/>
          <w:szCs w:val="24"/>
        </w:rPr>
        <w:t>орядок проведения инвентаризации</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rsidR="00A34691" w:rsidRPr="00D41BA1" w:rsidRDefault="00A34691" w:rsidP="00A34691">
      <w:pPr>
        <w:spacing w:after="0" w:line="240" w:lineRule="auto"/>
        <w:jc w:val="both"/>
        <w:rPr>
          <w:rFonts w:ascii="Times New Roman" w:hAnsi="Times New Roman"/>
          <w:sz w:val="24"/>
          <w:szCs w:val="24"/>
        </w:rPr>
      </w:pPr>
      <w:bookmarkStart w:id="301" w:name="sub_10212"/>
      <w:bookmarkEnd w:id="181"/>
      <w:r w:rsidRPr="00D41BA1">
        <w:rPr>
          <w:rFonts w:ascii="Times New Roman" w:hAnsi="Times New Roman"/>
          <w:sz w:val="24"/>
          <w:szCs w:val="24"/>
        </w:rPr>
        <w:t xml:space="preserve"> Для обеспечения достоверности данных бухгалтерского учета и бухгалтерской отчетности в Учреждении проводится инвентаризация имущества, обязательств и других объектов бухгалтерского учета согласно </w:t>
      </w:r>
      <w:r w:rsidRPr="00294AC8">
        <w:rPr>
          <w:rFonts w:ascii="Times New Roman" w:hAnsi="Times New Roman"/>
          <w:color w:val="0070C0"/>
          <w:sz w:val="24"/>
          <w:szCs w:val="24"/>
        </w:rPr>
        <w:t>Приложению № 5</w:t>
      </w:r>
      <w:r w:rsidRPr="00D41BA1">
        <w:rPr>
          <w:rFonts w:ascii="Times New Roman" w:hAnsi="Times New Roman"/>
          <w:sz w:val="24"/>
          <w:szCs w:val="24"/>
        </w:rPr>
        <w:t xml:space="preserve"> к настоящей Учетной политике.</w:t>
      </w:r>
    </w:p>
    <w:p w:rsidR="00A34691" w:rsidRPr="00D41BA1" w:rsidRDefault="00A34691" w:rsidP="00A34691">
      <w:pPr>
        <w:pStyle w:val="s1"/>
        <w:spacing w:before="0" w:beforeAutospacing="0" w:after="0" w:afterAutospacing="0"/>
        <w:jc w:val="both"/>
      </w:pPr>
      <w:r w:rsidRPr="00D41BA1">
        <w:t xml:space="preserve">Для проведения инвентаризации в Учреждении создается постоянно действующая инвентаризационная комиссия. </w:t>
      </w:r>
    </w:p>
    <w:p w:rsidR="00A34691" w:rsidRPr="00D41BA1" w:rsidRDefault="00A34691" w:rsidP="00A34691">
      <w:pPr>
        <w:pStyle w:val="s1"/>
        <w:spacing w:before="0" w:beforeAutospacing="0" w:after="0" w:afterAutospacing="0"/>
        <w:jc w:val="both"/>
      </w:pPr>
      <w:r w:rsidRPr="00D41BA1">
        <w:t xml:space="preserve">Персональный состав постоянно действующей и </w:t>
      </w:r>
      <w:r w:rsidRPr="00D41BA1">
        <w:rPr>
          <w:rStyle w:val="af8"/>
          <w:i w:val="0"/>
        </w:rPr>
        <w:t>рабочих</w:t>
      </w:r>
      <w:r w:rsidRPr="00D41BA1">
        <w:t xml:space="preserve"> </w:t>
      </w:r>
      <w:r w:rsidRPr="00D41BA1">
        <w:rPr>
          <w:rStyle w:val="af8"/>
          <w:i w:val="0"/>
        </w:rPr>
        <w:t>инвентаризационных</w:t>
      </w:r>
      <w:r w:rsidRPr="00D41BA1">
        <w:t xml:space="preserve"> </w:t>
      </w:r>
      <w:r w:rsidRPr="00D41BA1">
        <w:rPr>
          <w:rStyle w:val="af8"/>
          <w:i w:val="0"/>
        </w:rPr>
        <w:t xml:space="preserve">комиссий </w:t>
      </w:r>
      <w:r w:rsidRPr="00D41BA1">
        <w:t xml:space="preserve">утверждает </w:t>
      </w:r>
      <w:r w:rsidR="00D16502" w:rsidRPr="00D41BA1">
        <w:t>глава администрации</w:t>
      </w:r>
      <w:r w:rsidRPr="00D41BA1">
        <w:t xml:space="preserve">. </w:t>
      </w:r>
    </w:p>
    <w:p w:rsidR="00A34691" w:rsidRPr="00D41BA1" w:rsidRDefault="00A34691" w:rsidP="00A34691">
      <w:pPr>
        <w:pStyle w:val="s1"/>
        <w:spacing w:before="0" w:beforeAutospacing="0" w:after="0" w:afterAutospacing="0"/>
        <w:jc w:val="both"/>
      </w:pPr>
      <w:r w:rsidRPr="00D41BA1">
        <w:t>Плановая инвентаризация проводится ежегодно перед составлением годовой бухгалтерской отчетности (далее – годовая инвентаризация).</w:t>
      </w:r>
    </w:p>
    <w:p w:rsidR="00A34691" w:rsidRPr="00D41BA1" w:rsidRDefault="00A34691" w:rsidP="00A34691">
      <w:pPr>
        <w:pStyle w:val="s1"/>
        <w:spacing w:before="0" w:beforeAutospacing="0" w:after="0" w:afterAutospacing="0"/>
        <w:jc w:val="both"/>
      </w:pPr>
      <w:r w:rsidRPr="00D41BA1">
        <w:t xml:space="preserve">Проведение годовой инвентаризации </w:t>
      </w:r>
      <w:r w:rsidRPr="00D41BA1">
        <w:rPr>
          <w:rStyle w:val="s10"/>
        </w:rPr>
        <w:t xml:space="preserve">ранее 31 декабря отчетного года </w:t>
      </w:r>
      <w:r w:rsidRPr="00D41BA1">
        <w:t xml:space="preserve">допустимо только в отношении нефинансовых активов. Дата начала годовой инвентаризации  нефинансовых активов – не ранее 1 октября отчетного года. </w:t>
      </w:r>
    </w:p>
    <w:p w:rsidR="00A34691" w:rsidRPr="00D41BA1" w:rsidRDefault="00A34691" w:rsidP="00A34691">
      <w:pPr>
        <w:pStyle w:val="s1"/>
        <w:spacing w:before="0" w:beforeAutospacing="0" w:after="0" w:afterAutospacing="0"/>
        <w:jc w:val="both"/>
      </w:pPr>
      <w:r w:rsidRPr="00D41BA1">
        <w:t xml:space="preserve"> Годовой инвентаризации без каких-либо изъятий подлежат:</w:t>
      </w:r>
    </w:p>
    <w:p w:rsidR="00A34691" w:rsidRPr="00D41BA1" w:rsidRDefault="00A34691" w:rsidP="00A34691">
      <w:pPr>
        <w:pStyle w:val="s1"/>
        <w:spacing w:before="0" w:beforeAutospacing="0" w:after="0" w:afterAutospacing="0"/>
        <w:jc w:val="both"/>
      </w:pPr>
      <w:r w:rsidRPr="00D41BA1">
        <w:t>- имущество, принадлежащее Учреждению на праве оперативного управления или закрепленное на праве постоянного бессрочного пользования, независимо от его местонахождения (нефинансовые и финансовые активы, в том числе финансовые вложения, готовая продукция, товары и денежные средства);</w:t>
      </w:r>
    </w:p>
    <w:p w:rsidR="00A34691" w:rsidRPr="00D41BA1" w:rsidRDefault="00A34691" w:rsidP="00A34691">
      <w:pPr>
        <w:pStyle w:val="s1"/>
        <w:spacing w:before="0" w:beforeAutospacing="0" w:after="0" w:afterAutospacing="0"/>
        <w:jc w:val="both"/>
      </w:pPr>
      <w:r w:rsidRPr="00D41BA1">
        <w:t>- нематериальные активы, по которым у Учреждения возникли исключительные права, права в соответствии с лицензионными договорами либо иными документами, подтверждающими существование права на такой актив;</w:t>
      </w:r>
    </w:p>
    <w:p w:rsidR="00A34691" w:rsidRPr="00D41BA1" w:rsidRDefault="00A34691" w:rsidP="00A34691">
      <w:pPr>
        <w:pStyle w:val="s1"/>
        <w:spacing w:before="0" w:beforeAutospacing="0" w:after="0" w:afterAutospacing="0"/>
        <w:jc w:val="both"/>
      </w:pPr>
      <w:r w:rsidRPr="00D41BA1">
        <w:t>- иные активы и обязательства (в том числе дебиторская и кредиторская задолженность, обеспечения исполнения обязательств, кредиты банков, займы);</w:t>
      </w:r>
    </w:p>
    <w:p w:rsidR="00A34691" w:rsidRPr="00D41BA1" w:rsidRDefault="00A34691" w:rsidP="00A34691">
      <w:pPr>
        <w:pStyle w:val="s1"/>
        <w:spacing w:before="0" w:beforeAutospacing="0" w:after="0" w:afterAutospacing="0"/>
        <w:jc w:val="both"/>
      </w:pPr>
      <w:r w:rsidRPr="00D41BA1">
        <w:t>- имущество, не принадлежащее Учреждению, но числящееся в бухгалтерском учете, в том числе находящееся на ответственном хранении, арендованное, полученное для переработки или в безвозмездное пользование;</w:t>
      </w:r>
    </w:p>
    <w:p w:rsidR="00A34691" w:rsidRPr="00D41BA1" w:rsidRDefault="00A34691" w:rsidP="00A34691">
      <w:pPr>
        <w:pStyle w:val="s1"/>
        <w:spacing w:before="0" w:beforeAutospacing="0" w:after="0" w:afterAutospacing="0"/>
        <w:jc w:val="both"/>
      </w:pPr>
      <w:r w:rsidRPr="00D41BA1">
        <w:t>- имущество, не учтенное по каким-либо причинам, но находящееся на момент инвентаризации на территории, подконтрольной Учреждению.</w:t>
      </w:r>
    </w:p>
    <w:p w:rsidR="00A34691" w:rsidRPr="00D41BA1" w:rsidRDefault="00A34691" w:rsidP="00A34691">
      <w:pPr>
        <w:pStyle w:val="s1"/>
        <w:spacing w:before="0" w:beforeAutospacing="0" w:after="0" w:afterAutospacing="0"/>
        <w:jc w:val="both"/>
      </w:pPr>
      <w:proofErr w:type="gramStart"/>
      <w:r w:rsidRPr="00D41BA1">
        <w:t>В целях подтверждения показателей дебиторской и кредиторской задолженности в рамках проведения годовой инвентаризации Бухгалтерией в срок не позднее 3 (трех) рабочих дней года, следующего за отчетным, формируются и направляются акты сверок контрагентам, с которыми не закрыты расчеты по состоянию на годовую отчетную дату.</w:t>
      </w:r>
      <w:proofErr w:type="gramEnd"/>
      <w:r w:rsidRPr="00D41BA1">
        <w:t xml:space="preserve"> Дата направления акта сверки в адрес контрагента фиксируется в установленном в Учреждении порядке регистрации исходящей корреспонденции.</w:t>
      </w:r>
    </w:p>
    <w:p w:rsidR="00A34691" w:rsidRPr="00D41BA1" w:rsidRDefault="00A34691" w:rsidP="00A34691">
      <w:pPr>
        <w:pStyle w:val="s1"/>
        <w:spacing w:before="0" w:beforeAutospacing="0" w:after="0" w:afterAutospacing="0"/>
        <w:jc w:val="both"/>
      </w:pPr>
      <w:r w:rsidRPr="00D41BA1">
        <w:t xml:space="preserve">В акт сверки включается обязательное условие: в случае </w:t>
      </w:r>
      <w:proofErr w:type="spellStart"/>
      <w:r w:rsidRPr="00D41BA1">
        <w:t>неподписания</w:t>
      </w:r>
      <w:proofErr w:type="spellEnd"/>
      <w:r w:rsidRPr="00D41BA1">
        <w:t xml:space="preserve"> Стороной акта либо </w:t>
      </w:r>
      <w:proofErr w:type="spellStart"/>
      <w:r w:rsidRPr="00D41BA1">
        <w:rPr>
          <w:rStyle w:val="af8"/>
          <w:i w:val="0"/>
        </w:rPr>
        <w:t>непредоставления</w:t>
      </w:r>
      <w:proofErr w:type="spellEnd"/>
      <w:r w:rsidRPr="00D41BA1">
        <w:t xml:space="preserve"> акта сверки с расхождениями в срок  до 20 января текущего года настоящий акт сверки считается принятым и согласованным Сторонами в полном объеме.</w:t>
      </w:r>
    </w:p>
    <w:p w:rsidR="00A34691" w:rsidRPr="00D41BA1" w:rsidRDefault="00A34691" w:rsidP="00A34691">
      <w:pPr>
        <w:pStyle w:val="s1"/>
        <w:spacing w:before="0" w:beforeAutospacing="0" w:after="0" w:afterAutospacing="0"/>
        <w:jc w:val="both"/>
      </w:pPr>
      <w:r w:rsidRPr="00D41BA1">
        <w:t xml:space="preserve">Результаты инвентаризаций оформляются документами по формам, установленным действующим законодательством, и утверждаются </w:t>
      </w:r>
      <w:r w:rsidR="00FF7E9D" w:rsidRPr="00D41BA1">
        <w:t>главой администрации</w:t>
      </w:r>
      <w:r w:rsidRPr="00D41BA1">
        <w:t>.</w:t>
      </w:r>
    </w:p>
    <w:p w:rsidR="00A34691" w:rsidRPr="00D41BA1" w:rsidRDefault="00A34691" w:rsidP="00A34691">
      <w:pPr>
        <w:pStyle w:val="s1"/>
        <w:spacing w:before="0" w:beforeAutospacing="0" w:after="0" w:afterAutospacing="0"/>
        <w:jc w:val="both"/>
      </w:pPr>
      <w:r w:rsidRPr="00D41BA1">
        <w:lastRenderedPageBreak/>
        <w:t>Результаты инвентаризации отражаются в бухгалтерском учете и отчетности того месяца, в котором была закончена инвентаризация, а по годовой инвентаризации - в годовой отчетности.</w:t>
      </w:r>
    </w:p>
    <w:p w:rsidR="00D22F6D" w:rsidRPr="00D41BA1" w:rsidRDefault="0053103D" w:rsidP="00FF7E9D">
      <w:pPr>
        <w:pStyle w:val="11"/>
        <w:jc w:val="center"/>
        <w:rPr>
          <w:rFonts w:ascii="Times New Roman" w:hAnsi="Times New Roman"/>
          <w:color w:val="auto"/>
        </w:rPr>
      </w:pPr>
      <w:bookmarkStart w:id="302" w:name="_Toc29739187"/>
      <w:bookmarkStart w:id="303" w:name="_Toc29740617"/>
      <w:bookmarkStart w:id="304" w:name="_Toc29741023"/>
      <w:bookmarkStart w:id="305" w:name="_Toc29741287"/>
      <w:bookmarkStart w:id="306" w:name="_Toc29741591"/>
      <w:bookmarkStart w:id="307" w:name="_Toc29741820"/>
      <w:bookmarkStart w:id="308" w:name="_Toc29743295"/>
      <w:bookmarkStart w:id="309" w:name="_Toc29743384"/>
      <w:bookmarkStart w:id="310" w:name="_Toc30435274"/>
      <w:bookmarkStart w:id="311" w:name="_Toc30435373"/>
      <w:bookmarkStart w:id="312" w:name="_Toc30435491"/>
      <w:bookmarkStart w:id="313" w:name="_Toc30503877"/>
      <w:bookmarkStart w:id="314" w:name="_Toc30839377"/>
      <w:bookmarkStart w:id="315" w:name="_Toc30853046"/>
      <w:bookmarkStart w:id="316" w:name="_Toc31457258"/>
      <w:bookmarkStart w:id="317" w:name="_Toc31457557"/>
      <w:bookmarkStart w:id="318" w:name="_Toc31457589"/>
      <w:bookmarkStart w:id="319" w:name="_Toc31457621"/>
      <w:bookmarkStart w:id="320" w:name="_Toc31457684"/>
      <w:bookmarkStart w:id="321" w:name="_Toc31458401"/>
      <w:bookmarkStart w:id="322" w:name="_Toc32070006"/>
      <w:bookmarkStart w:id="323" w:name="_Toc32139321"/>
      <w:bookmarkStart w:id="324" w:name="_Toc32753668"/>
      <w:bookmarkStart w:id="325" w:name="_Toc32753740"/>
      <w:bookmarkStart w:id="326" w:name="_Toc32753776"/>
      <w:bookmarkStart w:id="327" w:name="_Toc32753816"/>
      <w:bookmarkStart w:id="328" w:name="_Toc32753852"/>
      <w:bookmarkStart w:id="329" w:name="_Toc32754045"/>
      <w:bookmarkStart w:id="330" w:name="_Toc46828116"/>
      <w:bookmarkStart w:id="331" w:name="_Toc55912574"/>
      <w:bookmarkStart w:id="332" w:name="_Toc62390295"/>
      <w:bookmarkEnd w:id="301"/>
      <w:r w:rsidRPr="00D41BA1">
        <w:rPr>
          <w:rFonts w:ascii="Times New Roman" w:hAnsi="Times New Roman"/>
          <w:color w:val="auto"/>
        </w:rPr>
        <w:t>10</w:t>
      </w:r>
      <w:r w:rsidR="00D22F6D" w:rsidRPr="00D41BA1">
        <w:rPr>
          <w:rFonts w:ascii="Times New Roman" w:hAnsi="Times New Roman"/>
          <w:color w:val="auto"/>
        </w:rPr>
        <w:t>. Порядок и сроки представления отчетности</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rsidR="000E302F" w:rsidRPr="00D41BA1" w:rsidRDefault="008E3EF2" w:rsidP="00E24C39">
      <w:pPr>
        <w:pStyle w:val="s1"/>
        <w:spacing w:before="0" w:beforeAutospacing="0" w:after="0" w:afterAutospacing="0"/>
        <w:jc w:val="both"/>
      </w:pPr>
      <w:r w:rsidRPr="00D41BA1">
        <w:t>Бухгалтерская отчетность</w:t>
      </w:r>
      <w:r w:rsidR="000E302F" w:rsidRPr="00D41BA1">
        <w:t xml:space="preserve"> формируется в соответствии с Инструкцией N 33н с применением используемого </w:t>
      </w:r>
      <w:r w:rsidRPr="00D41BA1">
        <w:t>Бухгалтерией</w:t>
      </w:r>
      <w:r w:rsidR="00CC4644" w:rsidRPr="00D41BA1">
        <w:t xml:space="preserve"> </w:t>
      </w:r>
      <w:r w:rsidR="002A58E7" w:rsidRPr="00D41BA1">
        <w:t xml:space="preserve">программного </w:t>
      </w:r>
      <w:r w:rsidR="000E302F" w:rsidRPr="00D41BA1">
        <w:t>комплекса.</w:t>
      </w:r>
    </w:p>
    <w:p w:rsidR="00D22F6D" w:rsidRPr="00D41BA1" w:rsidRDefault="008E3EF2" w:rsidP="00E24C39">
      <w:pPr>
        <w:pStyle w:val="s1"/>
        <w:spacing w:before="0" w:beforeAutospacing="0" w:after="0" w:afterAutospacing="0"/>
        <w:jc w:val="both"/>
      </w:pPr>
      <w:r w:rsidRPr="00D41BA1">
        <w:t>Бухгалтерия</w:t>
      </w:r>
      <w:r w:rsidR="00D22F6D" w:rsidRPr="00D41BA1">
        <w:t xml:space="preserve"> составляет и представляет квартальную и годовую </w:t>
      </w:r>
      <w:r w:rsidR="00BF638B" w:rsidRPr="00D41BA1">
        <w:t xml:space="preserve">бухгалтерскую </w:t>
      </w:r>
      <w:r w:rsidR="00D22F6D" w:rsidRPr="00D41BA1">
        <w:t xml:space="preserve">отчетность в порядке и в сроки, установленные </w:t>
      </w:r>
      <w:r w:rsidR="002E6B83" w:rsidRPr="00D41BA1">
        <w:t xml:space="preserve">Инструкцией </w:t>
      </w:r>
      <w:r w:rsidR="00222075" w:rsidRPr="00D41BA1">
        <w:t>N</w:t>
      </w:r>
      <w:r w:rsidR="00850F78" w:rsidRPr="00D41BA1">
        <w:t xml:space="preserve"> 33н</w:t>
      </w:r>
      <w:r w:rsidR="00D22F6D" w:rsidRPr="00D41BA1">
        <w:t>, с учетом требований Учредителя.</w:t>
      </w:r>
    </w:p>
    <w:p w:rsidR="00D22F6D" w:rsidRPr="00D41BA1" w:rsidRDefault="0053103D" w:rsidP="00FF7E9D">
      <w:pPr>
        <w:pStyle w:val="11"/>
        <w:jc w:val="center"/>
        <w:rPr>
          <w:rFonts w:ascii="Times New Roman" w:hAnsi="Times New Roman"/>
          <w:color w:val="auto"/>
        </w:rPr>
      </w:pPr>
      <w:bookmarkStart w:id="333" w:name="_Toc29739188"/>
      <w:bookmarkStart w:id="334" w:name="_Toc32070007"/>
      <w:bookmarkStart w:id="335" w:name="_Toc32139322"/>
      <w:bookmarkStart w:id="336" w:name="_Toc32753669"/>
      <w:bookmarkStart w:id="337" w:name="_Toc32753741"/>
      <w:bookmarkStart w:id="338" w:name="_Toc32753777"/>
      <w:bookmarkStart w:id="339" w:name="_Toc32753817"/>
      <w:bookmarkStart w:id="340" w:name="_Toc32753853"/>
      <w:bookmarkStart w:id="341" w:name="_Toc32754046"/>
      <w:bookmarkStart w:id="342" w:name="_Toc46828117"/>
      <w:bookmarkStart w:id="343" w:name="_Toc55912575"/>
      <w:bookmarkStart w:id="344" w:name="_Toc62390296"/>
      <w:r w:rsidRPr="00D41BA1">
        <w:rPr>
          <w:rFonts w:ascii="Times New Roman" w:hAnsi="Times New Roman"/>
          <w:color w:val="auto"/>
        </w:rPr>
        <w:t>11</w:t>
      </w:r>
      <w:r w:rsidR="00D22F6D" w:rsidRPr="00D41BA1">
        <w:rPr>
          <w:rFonts w:ascii="Times New Roman" w:hAnsi="Times New Roman"/>
          <w:color w:val="auto"/>
        </w:rPr>
        <w:t>. Технические аспекты бухгалтерского учета</w:t>
      </w:r>
      <w:bookmarkEnd w:id="333"/>
      <w:bookmarkEnd w:id="334"/>
      <w:bookmarkEnd w:id="335"/>
      <w:bookmarkEnd w:id="336"/>
      <w:bookmarkEnd w:id="337"/>
      <w:bookmarkEnd w:id="338"/>
      <w:bookmarkEnd w:id="339"/>
      <w:bookmarkEnd w:id="340"/>
      <w:bookmarkEnd w:id="341"/>
      <w:bookmarkEnd w:id="342"/>
      <w:bookmarkEnd w:id="343"/>
      <w:bookmarkEnd w:id="344"/>
    </w:p>
    <w:p w:rsidR="00D43D86" w:rsidRPr="00D41BA1" w:rsidRDefault="00AC6188" w:rsidP="00E24C39">
      <w:pPr>
        <w:pStyle w:val="s1"/>
        <w:spacing w:before="0" w:beforeAutospacing="0" w:after="0" w:afterAutospacing="0"/>
        <w:jc w:val="both"/>
      </w:pPr>
      <w:r w:rsidRPr="00D41BA1">
        <w:t>Б</w:t>
      </w:r>
      <w:r w:rsidR="00DB35E2" w:rsidRPr="00D41BA1">
        <w:t>ухгалтерский учет ведется с применением специализированных  программных продуктов</w:t>
      </w:r>
      <w:r w:rsidR="002E4768" w:rsidRPr="00D41BA1">
        <w:t xml:space="preserve"> АРМ </w:t>
      </w:r>
      <w:proofErr w:type="spellStart"/>
      <w:r w:rsidR="002E4768" w:rsidRPr="00D41BA1">
        <w:t>бюджет</w:t>
      </w:r>
      <w:proofErr w:type="gramStart"/>
      <w:r w:rsidR="002E4768" w:rsidRPr="00D41BA1">
        <w:t>,С</w:t>
      </w:r>
      <w:proofErr w:type="gramEnd"/>
      <w:r w:rsidR="002E4768" w:rsidRPr="00D41BA1">
        <w:t>бис</w:t>
      </w:r>
      <w:proofErr w:type="spellEnd"/>
      <w:r w:rsidR="002E4768" w:rsidRPr="00D41BA1">
        <w:t xml:space="preserve">, </w:t>
      </w:r>
      <w:proofErr w:type="spellStart"/>
      <w:r w:rsidR="002E4768" w:rsidRPr="00D41BA1">
        <w:t>Бухсмета</w:t>
      </w:r>
      <w:proofErr w:type="spellEnd"/>
      <w:r w:rsidR="002E4768" w:rsidRPr="00D41BA1">
        <w:t>, зарплата</w:t>
      </w:r>
      <w:r w:rsidR="00DB35E2" w:rsidRPr="00D41BA1">
        <w:t xml:space="preserve">, а также с применением электронного документооборота с </w:t>
      </w:r>
      <w:r w:rsidRPr="00D41BA1">
        <w:t xml:space="preserve">казначейскими и налоговыми </w:t>
      </w:r>
      <w:r w:rsidR="00DB35E2" w:rsidRPr="00D41BA1">
        <w:t xml:space="preserve">органами. </w:t>
      </w:r>
      <w:bookmarkStart w:id="345" w:name="sub_10202"/>
      <w:r w:rsidR="00D43D86" w:rsidRPr="00D41BA1">
        <w:t>Формирование учетных записей осуществляется на основе программно-технического обеспечения и на едином взаимосвязанном технологическом процессе обработк</w:t>
      </w:r>
      <w:r w:rsidRPr="00D41BA1">
        <w:t>и первичных учетных документов.</w:t>
      </w:r>
    </w:p>
    <w:p w:rsidR="004D6388" w:rsidRPr="00D41BA1" w:rsidRDefault="00D43D86" w:rsidP="00E24C39">
      <w:pPr>
        <w:pStyle w:val="s1"/>
        <w:spacing w:before="0" w:beforeAutospacing="0" w:after="0" w:afterAutospacing="0"/>
        <w:jc w:val="both"/>
      </w:pPr>
      <w:r w:rsidRPr="00D41BA1">
        <w:t>При оформлении электронного до</w:t>
      </w:r>
      <w:r w:rsidR="00E2109F" w:rsidRPr="00D41BA1">
        <w:t xml:space="preserve">кумента применяется усиленная квалифицированная электронная </w:t>
      </w:r>
      <w:r w:rsidRPr="00D41BA1">
        <w:t xml:space="preserve">подпись ответственного лица, используемая при обмене информацией между </w:t>
      </w:r>
      <w:r w:rsidR="00AC6188" w:rsidRPr="00D41BA1">
        <w:t xml:space="preserve">соответствующим органом </w:t>
      </w:r>
      <w:r w:rsidRPr="00D41BA1">
        <w:t xml:space="preserve">и </w:t>
      </w:r>
      <w:r w:rsidR="00C95952" w:rsidRPr="00D41BA1">
        <w:t>У</w:t>
      </w:r>
      <w:r w:rsidRPr="00D41BA1">
        <w:t>чреждением.</w:t>
      </w:r>
    </w:p>
    <w:p w:rsidR="00314D77" w:rsidRPr="00D41BA1" w:rsidRDefault="00D43D86" w:rsidP="00E24C39">
      <w:pPr>
        <w:pStyle w:val="s1"/>
        <w:spacing w:before="0" w:beforeAutospacing="0" w:after="0" w:afterAutospacing="0"/>
        <w:jc w:val="both"/>
      </w:pPr>
      <w:r w:rsidRPr="00D41BA1">
        <w:t>Для эффективного учета нефинансовых активов в Учреждении</w:t>
      </w:r>
      <w:r w:rsidR="00CC4644" w:rsidRPr="00D41BA1">
        <w:t xml:space="preserve"> </w:t>
      </w:r>
      <w:r w:rsidRPr="00D41BA1">
        <w:t>может применяться автоматизированная система штрих</w:t>
      </w:r>
      <w:r w:rsidR="00CC4644" w:rsidRPr="00D41BA1">
        <w:t>-</w:t>
      </w:r>
      <w:r w:rsidRPr="00D41BA1">
        <w:t>кодирования.</w:t>
      </w:r>
      <w:bookmarkEnd w:id="345"/>
    </w:p>
    <w:p w:rsidR="00E47B8C" w:rsidRPr="00D41BA1" w:rsidRDefault="0053103D" w:rsidP="00E24C39">
      <w:pPr>
        <w:pStyle w:val="11"/>
        <w:jc w:val="both"/>
        <w:rPr>
          <w:rFonts w:ascii="Times New Roman" w:hAnsi="Times New Roman"/>
          <w:color w:val="auto"/>
          <w:sz w:val="24"/>
          <w:szCs w:val="24"/>
        </w:rPr>
      </w:pPr>
      <w:bookmarkStart w:id="346" w:name="_Toc32070008"/>
      <w:bookmarkStart w:id="347" w:name="_Toc32139323"/>
      <w:bookmarkStart w:id="348" w:name="_Toc32753670"/>
      <w:bookmarkStart w:id="349" w:name="_Toc32753742"/>
      <w:bookmarkStart w:id="350" w:name="_Toc32753778"/>
      <w:bookmarkStart w:id="351" w:name="_Toc32753818"/>
      <w:bookmarkStart w:id="352" w:name="_Toc32753854"/>
      <w:bookmarkStart w:id="353" w:name="_Toc32754047"/>
      <w:bookmarkStart w:id="354" w:name="_Toc46828118"/>
      <w:bookmarkStart w:id="355" w:name="_Toc55912576"/>
      <w:bookmarkStart w:id="356" w:name="_Toc62390297"/>
      <w:r w:rsidRPr="00D41BA1">
        <w:rPr>
          <w:rFonts w:ascii="Times New Roman" w:hAnsi="Times New Roman"/>
          <w:color w:val="auto"/>
          <w:sz w:val="24"/>
          <w:szCs w:val="24"/>
        </w:rPr>
        <w:t>12</w:t>
      </w:r>
      <w:r w:rsidR="00E47B8C" w:rsidRPr="00D41BA1">
        <w:rPr>
          <w:rFonts w:ascii="Times New Roman" w:hAnsi="Times New Roman"/>
          <w:color w:val="auto"/>
          <w:sz w:val="24"/>
          <w:szCs w:val="24"/>
        </w:rPr>
        <w:t>. Порядок передачи документов бухгалтерского учета при смене руководителя учреждения или главного бухгалтера</w:t>
      </w:r>
      <w:bookmarkEnd w:id="346"/>
      <w:bookmarkEnd w:id="347"/>
      <w:bookmarkEnd w:id="348"/>
      <w:bookmarkEnd w:id="349"/>
      <w:bookmarkEnd w:id="350"/>
      <w:bookmarkEnd w:id="351"/>
      <w:bookmarkEnd w:id="352"/>
      <w:bookmarkEnd w:id="353"/>
      <w:bookmarkEnd w:id="354"/>
      <w:bookmarkEnd w:id="355"/>
      <w:bookmarkEnd w:id="356"/>
    </w:p>
    <w:p w:rsidR="00E47B8C" w:rsidRPr="00D41BA1" w:rsidRDefault="00E47B8C" w:rsidP="00E24C39">
      <w:pPr>
        <w:pStyle w:val="s1"/>
        <w:shd w:val="clear" w:color="auto" w:fill="FFFFFF"/>
        <w:spacing w:before="0" w:beforeAutospacing="0" w:after="0" w:afterAutospacing="0"/>
        <w:jc w:val="both"/>
        <w:rPr>
          <w:color w:val="22272F"/>
        </w:rPr>
      </w:pPr>
      <w:r w:rsidRPr="00D41BA1">
        <w:rPr>
          <w:color w:val="22272F"/>
        </w:rPr>
        <w:t xml:space="preserve">При смене руководителя </w:t>
      </w:r>
      <w:r w:rsidR="00BF638B" w:rsidRPr="00D41BA1">
        <w:rPr>
          <w:color w:val="22272F"/>
        </w:rPr>
        <w:t xml:space="preserve">Учреждения </w:t>
      </w:r>
      <w:r w:rsidRPr="00D41BA1">
        <w:rPr>
          <w:color w:val="22272F"/>
        </w:rPr>
        <w:t xml:space="preserve">или </w:t>
      </w:r>
      <w:r w:rsidR="00BF638B" w:rsidRPr="00D41BA1">
        <w:rPr>
          <w:color w:val="22272F"/>
        </w:rPr>
        <w:t>Г</w:t>
      </w:r>
      <w:r w:rsidRPr="00D41BA1">
        <w:rPr>
          <w:color w:val="22272F"/>
        </w:rPr>
        <w:t xml:space="preserve">лавного бухгалтера передача дел производится на основании приказа (распоряжения) руководителя </w:t>
      </w:r>
      <w:r w:rsidR="00BF638B" w:rsidRPr="00D41BA1">
        <w:rPr>
          <w:color w:val="22272F"/>
        </w:rPr>
        <w:t>У</w:t>
      </w:r>
      <w:r w:rsidRPr="00D41BA1">
        <w:rPr>
          <w:color w:val="22272F"/>
        </w:rPr>
        <w:t>чреждения или иного уполномоченного лица, которым устанавливаются:</w:t>
      </w:r>
    </w:p>
    <w:p w:rsidR="00E47B8C" w:rsidRPr="00D41BA1" w:rsidRDefault="00E47B8C" w:rsidP="00E24C39">
      <w:pPr>
        <w:pStyle w:val="s1"/>
        <w:shd w:val="clear" w:color="auto" w:fill="FFFFFF"/>
        <w:spacing w:before="0" w:beforeAutospacing="0" w:after="0" w:afterAutospacing="0"/>
        <w:jc w:val="both"/>
        <w:rPr>
          <w:color w:val="22272F"/>
        </w:rPr>
      </w:pPr>
      <w:r w:rsidRPr="00D41BA1">
        <w:rPr>
          <w:color w:val="22272F"/>
        </w:rPr>
        <w:t>- сроки передачи дел,</w:t>
      </w:r>
    </w:p>
    <w:p w:rsidR="00E47B8C" w:rsidRPr="00D41BA1" w:rsidRDefault="00E47B8C" w:rsidP="00E24C39">
      <w:pPr>
        <w:pStyle w:val="s1"/>
        <w:shd w:val="clear" w:color="auto" w:fill="FFFFFF"/>
        <w:spacing w:before="0" w:beforeAutospacing="0" w:after="0" w:afterAutospacing="0"/>
        <w:jc w:val="both"/>
        <w:rPr>
          <w:color w:val="22272F"/>
        </w:rPr>
      </w:pPr>
      <w:r w:rsidRPr="00D41BA1">
        <w:rPr>
          <w:color w:val="22272F"/>
        </w:rPr>
        <w:t>- лицо, ответственное за сдачу дел,</w:t>
      </w:r>
    </w:p>
    <w:p w:rsidR="00E47B8C" w:rsidRPr="00D41BA1" w:rsidRDefault="00E47B8C" w:rsidP="00E24C39">
      <w:pPr>
        <w:pStyle w:val="s1"/>
        <w:shd w:val="clear" w:color="auto" w:fill="FFFFFF"/>
        <w:spacing w:before="0" w:beforeAutospacing="0" w:after="0" w:afterAutospacing="0"/>
        <w:jc w:val="both"/>
        <w:rPr>
          <w:color w:val="22272F"/>
        </w:rPr>
      </w:pPr>
      <w:r w:rsidRPr="00D41BA1">
        <w:rPr>
          <w:color w:val="22272F"/>
        </w:rPr>
        <w:t>- лицо, ответственное за прием дел,</w:t>
      </w:r>
    </w:p>
    <w:p w:rsidR="00E47B8C" w:rsidRPr="00D41BA1" w:rsidRDefault="00E47B8C" w:rsidP="00E24C39">
      <w:pPr>
        <w:pStyle w:val="s1"/>
        <w:shd w:val="clear" w:color="auto" w:fill="FFFFFF"/>
        <w:spacing w:before="0" w:beforeAutospacing="0" w:after="0" w:afterAutospacing="0"/>
        <w:jc w:val="both"/>
        <w:rPr>
          <w:color w:val="22272F"/>
        </w:rPr>
      </w:pPr>
      <w:r w:rsidRPr="00D41BA1">
        <w:rPr>
          <w:color w:val="22272F"/>
        </w:rPr>
        <w:t>- другие лица, участвующие в процессе приема-передачи дел (члены специальной комиссии, представитель вышестоящего органа, аудитор),</w:t>
      </w:r>
    </w:p>
    <w:p w:rsidR="00E47B8C" w:rsidRPr="00D41BA1" w:rsidRDefault="00E47B8C" w:rsidP="00E24C39">
      <w:pPr>
        <w:pStyle w:val="s1"/>
        <w:shd w:val="clear" w:color="auto" w:fill="FFFFFF"/>
        <w:spacing w:before="0" w:beforeAutospacing="0" w:after="0" w:afterAutospacing="0"/>
        <w:jc w:val="both"/>
        <w:rPr>
          <w:color w:val="22272F"/>
        </w:rPr>
      </w:pPr>
      <w:r w:rsidRPr="00D41BA1">
        <w:rPr>
          <w:color w:val="22272F"/>
        </w:rPr>
        <w:t>- необходимость проведения инвентаризации финансовых активов,</w:t>
      </w:r>
    </w:p>
    <w:p w:rsidR="00E47B8C" w:rsidRPr="00D41BA1" w:rsidRDefault="00E47B8C" w:rsidP="00E24C39">
      <w:pPr>
        <w:pStyle w:val="s1"/>
        <w:shd w:val="clear" w:color="auto" w:fill="FFFFFF"/>
        <w:spacing w:before="0" w:beforeAutospacing="0" w:after="0" w:afterAutospacing="0"/>
        <w:jc w:val="both"/>
        <w:rPr>
          <w:color w:val="22272F"/>
        </w:rPr>
      </w:pPr>
      <w:r w:rsidRPr="00D41BA1">
        <w:rPr>
          <w:color w:val="22272F"/>
        </w:rPr>
        <w:t>- дата, на которую должны быть завершены учетные процессы.</w:t>
      </w:r>
    </w:p>
    <w:p w:rsidR="00E47B8C" w:rsidRPr="00D41BA1" w:rsidRDefault="00E47B8C" w:rsidP="00E24C39">
      <w:pPr>
        <w:pStyle w:val="s1"/>
        <w:shd w:val="clear" w:color="auto" w:fill="FFFFFF"/>
        <w:spacing w:before="0" w:beforeAutospacing="0" w:after="0" w:afterAutospacing="0"/>
        <w:jc w:val="both"/>
        <w:rPr>
          <w:color w:val="22272F"/>
        </w:rPr>
      </w:pPr>
      <w:r w:rsidRPr="00D41BA1">
        <w:rPr>
          <w:color w:val="22272F"/>
        </w:rPr>
        <w:t>Передача дел оформляется Актом. В Акте приема-передачи, в том числе указываются:</w:t>
      </w:r>
    </w:p>
    <w:p w:rsidR="00E47B8C" w:rsidRPr="00D41BA1" w:rsidRDefault="00E47B8C" w:rsidP="00E24C39">
      <w:pPr>
        <w:pStyle w:val="s1"/>
        <w:shd w:val="clear" w:color="auto" w:fill="FFFFFF"/>
        <w:spacing w:before="0" w:beforeAutospacing="0" w:after="0" w:afterAutospacing="0"/>
        <w:jc w:val="both"/>
        <w:rPr>
          <w:color w:val="22272F"/>
        </w:rPr>
      </w:pPr>
      <w:r w:rsidRPr="00D41BA1">
        <w:rPr>
          <w:color w:val="22272F"/>
        </w:rPr>
        <w:t>- опись переданных документов, их количество и места хранения;</w:t>
      </w:r>
    </w:p>
    <w:p w:rsidR="00E47B8C" w:rsidRPr="00D41BA1" w:rsidRDefault="00E47B8C" w:rsidP="00E24C39">
      <w:pPr>
        <w:pStyle w:val="s1"/>
        <w:shd w:val="clear" w:color="auto" w:fill="FFFFFF"/>
        <w:spacing w:before="0" w:beforeAutospacing="0" w:after="0" w:afterAutospacing="0"/>
        <w:jc w:val="both"/>
        <w:rPr>
          <w:color w:val="22272F"/>
        </w:rPr>
      </w:pPr>
      <w:r w:rsidRPr="00D41BA1">
        <w:rPr>
          <w:color w:val="22272F"/>
        </w:rPr>
        <w:t>- выявленные в ходе передачи дел основные нарушения и неточности в оформлении первичных учетных документов и регистров учета;</w:t>
      </w:r>
    </w:p>
    <w:p w:rsidR="00E47B8C" w:rsidRPr="00D41BA1" w:rsidRDefault="00E47B8C" w:rsidP="00E24C39">
      <w:pPr>
        <w:pStyle w:val="s1"/>
        <w:shd w:val="clear" w:color="auto" w:fill="FFFFFF"/>
        <w:spacing w:before="0" w:beforeAutospacing="0" w:after="0" w:afterAutospacing="0"/>
        <w:jc w:val="both"/>
        <w:rPr>
          <w:color w:val="22272F"/>
        </w:rPr>
      </w:pPr>
      <w:r w:rsidRPr="00D41BA1">
        <w:rPr>
          <w:color w:val="22272F"/>
        </w:rPr>
        <w:t>- соответствие документов данным бухгалтерской и налоговой отчетности;</w:t>
      </w:r>
    </w:p>
    <w:p w:rsidR="00E47B8C" w:rsidRPr="00D41BA1" w:rsidRDefault="00E47B8C" w:rsidP="00E24C39">
      <w:pPr>
        <w:pStyle w:val="s1"/>
        <w:shd w:val="clear" w:color="auto" w:fill="FFFFFF"/>
        <w:spacing w:before="0" w:beforeAutospacing="0" w:after="0" w:afterAutospacing="0"/>
        <w:jc w:val="both"/>
        <w:rPr>
          <w:color w:val="22272F"/>
        </w:rPr>
      </w:pPr>
      <w:r w:rsidRPr="00D41BA1">
        <w:rPr>
          <w:color w:val="22272F"/>
        </w:rPr>
        <w:t>- список отсутствующих документов;</w:t>
      </w:r>
    </w:p>
    <w:p w:rsidR="00E47B8C" w:rsidRPr="00D41BA1" w:rsidRDefault="00E47B8C" w:rsidP="00E24C39">
      <w:pPr>
        <w:pStyle w:val="s1"/>
        <w:shd w:val="clear" w:color="auto" w:fill="FFFFFF"/>
        <w:spacing w:before="0" w:beforeAutospacing="0" w:after="0" w:afterAutospacing="0"/>
        <w:jc w:val="both"/>
        <w:rPr>
          <w:color w:val="22272F"/>
        </w:rPr>
      </w:pPr>
      <w:r w:rsidRPr="00D41BA1">
        <w:rPr>
          <w:color w:val="22272F"/>
        </w:rPr>
        <w:t>- общая характеристика бухгалтерского учета и организации внутреннего контроля;</w:t>
      </w:r>
    </w:p>
    <w:p w:rsidR="00E47B8C" w:rsidRPr="00D41BA1" w:rsidRDefault="00E47B8C" w:rsidP="00E24C39">
      <w:pPr>
        <w:pStyle w:val="s1"/>
        <w:shd w:val="clear" w:color="auto" w:fill="FFFFFF"/>
        <w:spacing w:before="0" w:beforeAutospacing="0" w:after="0" w:afterAutospacing="0"/>
        <w:jc w:val="both"/>
        <w:rPr>
          <w:color w:val="22272F"/>
        </w:rPr>
      </w:pPr>
      <w:r w:rsidRPr="00D41BA1">
        <w:rPr>
          <w:color w:val="22272F"/>
        </w:rPr>
        <w:t>- факт передачи печати, штампов, ключей от сейфа и бухгалтерии,</w:t>
      </w:r>
      <w:r w:rsidR="00E2637C" w:rsidRPr="00D41BA1">
        <w:rPr>
          <w:color w:val="22272F"/>
        </w:rPr>
        <w:t xml:space="preserve"> ключей от </w:t>
      </w:r>
      <w:r w:rsidR="000F6E88" w:rsidRPr="00D41BA1">
        <w:rPr>
          <w:color w:val="22272F"/>
        </w:rPr>
        <w:t xml:space="preserve">электронных </w:t>
      </w:r>
      <w:r w:rsidR="00E2637C" w:rsidRPr="00D41BA1">
        <w:rPr>
          <w:color w:val="22272F"/>
        </w:rPr>
        <w:t>систем</w:t>
      </w:r>
      <w:r w:rsidRPr="00D41BA1">
        <w:rPr>
          <w:color w:val="22272F"/>
        </w:rPr>
        <w:t>, сертификатов и т.п.;</w:t>
      </w:r>
    </w:p>
    <w:p w:rsidR="00E47B8C" w:rsidRPr="00D41BA1" w:rsidRDefault="00E47B8C" w:rsidP="00E24C39">
      <w:pPr>
        <w:pStyle w:val="s1"/>
        <w:shd w:val="clear" w:color="auto" w:fill="FFFFFF"/>
        <w:spacing w:before="0" w:beforeAutospacing="0" w:after="0" w:afterAutospacing="0"/>
        <w:jc w:val="both"/>
        <w:rPr>
          <w:color w:val="22272F"/>
        </w:rPr>
      </w:pPr>
      <w:r w:rsidRPr="00D41BA1">
        <w:rPr>
          <w:color w:val="22272F"/>
        </w:rPr>
        <w:t>- дата, на которую осуществлена приемка-передача дел.</w:t>
      </w:r>
    </w:p>
    <w:p w:rsidR="00F01A86" w:rsidRPr="00D41BA1" w:rsidRDefault="00E47B8C" w:rsidP="00274188">
      <w:pPr>
        <w:pStyle w:val="s1"/>
        <w:shd w:val="clear" w:color="auto" w:fill="FFFFFF"/>
        <w:spacing w:before="0" w:beforeAutospacing="0" w:after="0" w:afterAutospacing="0"/>
        <w:jc w:val="both"/>
        <w:rPr>
          <w:color w:val="22272F"/>
        </w:rPr>
      </w:pPr>
      <w:r w:rsidRPr="00D41BA1">
        <w:rPr>
          <w:color w:val="22272F"/>
        </w:rPr>
        <w:t>Акт заверяется подписями лиц, ответственных за сдачу и прием дел, а также другими лицами, участвующими в процессе приема-передачи дел.</w:t>
      </w:r>
    </w:p>
    <w:p w:rsidR="002E4768" w:rsidRPr="00D41BA1" w:rsidRDefault="002E4768" w:rsidP="00274188">
      <w:pPr>
        <w:pStyle w:val="s1"/>
        <w:shd w:val="clear" w:color="auto" w:fill="FFFFFF"/>
        <w:spacing w:before="0" w:beforeAutospacing="0" w:after="0" w:afterAutospacing="0"/>
        <w:jc w:val="both"/>
        <w:rPr>
          <w:color w:val="22272F"/>
        </w:rPr>
      </w:pPr>
    </w:p>
    <w:p w:rsidR="002E4768" w:rsidRPr="00D41BA1" w:rsidRDefault="002E4768" w:rsidP="002E4768">
      <w:pPr>
        <w:pStyle w:val="affd"/>
        <w:spacing w:after="0"/>
        <w:rPr>
          <w:rFonts w:ascii="Times New Roman" w:hAnsi="Times New Roman"/>
          <w:sz w:val="24"/>
        </w:rPr>
      </w:pPr>
      <w:r w:rsidRPr="00D41BA1">
        <w:rPr>
          <w:rFonts w:ascii="Times New Roman" w:hAnsi="Times New Roman"/>
          <w:sz w:val="24"/>
        </w:rPr>
        <w:t>13.Внутренний финансовый контроль</w:t>
      </w:r>
    </w:p>
    <w:p w:rsidR="002E4768" w:rsidRPr="00D41BA1" w:rsidRDefault="002E4768" w:rsidP="002E4768">
      <w:pPr>
        <w:rPr>
          <w:rFonts w:ascii="Times New Roman" w:hAnsi="Times New Roman"/>
          <w:sz w:val="24"/>
          <w:szCs w:val="24"/>
        </w:rPr>
      </w:pPr>
    </w:p>
    <w:p w:rsidR="002E4768" w:rsidRPr="00D41BA1" w:rsidRDefault="002E4768" w:rsidP="002E4768">
      <w:pPr>
        <w:tabs>
          <w:tab w:val="left" w:pos="6237"/>
        </w:tabs>
        <w:ind w:firstLine="567"/>
        <w:jc w:val="both"/>
        <w:rPr>
          <w:rFonts w:ascii="Times New Roman" w:hAnsi="Times New Roman"/>
          <w:sz w:val="24"/>
          <w:szCs w:val="24"/>
        </w:rPr>
      </w:pPr>
      <w:r w:rsidRPr="00D41BA1">
        <w:rPr>
          <w:rFonts w:ascii="Times New Roman" w:hAnsi="Times New Roman"/>
          <w:sz w:val="24"/>
          <w:szCs w:val="24"/>
        </w:rPr>
        <w:lastRenderedPageBreak/>
        <w:t xml:space="preserve">Внутренний финансовый контроль проводится </w:t>
      </w:r>
      <w:proofErr w:type="gramStart"/>
      <w:r w:rsidRPr="00D41BA1">
        <w:rPr>
          <w:rFonts w:ascii="Times New Roman" w:hAnsi="Times New Roman"/>
          <w:sz w:val="24"/>
          <w:szCs w:val="24"/>
        </w:rPr>
        <w:t>в соответствии с заключенным Соглашением о передаче полномочий по осуществлению внутреннего муниципального финансового контроля в сфере</w:t>
      </w:r>
      <w:proofErr w:type="gramEnd"/>
      <w:r w:rsidRPr="00D41BA1">
        <w:rPr>
          <w:rFonts w:ascii="Times New Roman" w:hAnsi="Times New Roman"/>
          <w:sz w:val="24"/>
          <w:szCs w:val="24"/>
        </w:rPr>
        <w:t xml:space="preserve"> бюджетных правоотношений. На основании данного соглашения администрация </w:t>
      </w:r>
      <w:proofErr w:type="spellStart"/>
      <w:r w:rsidRPr="00D41BA1">
        <w:rPr>
          <w:rFonts w:ascii="Times New Roman" w:hAnsi="Times New Roman"/>
          <w:sz w:val="24"/>
          <w:szCs w:val="24"/>
        </w:rPr>
        <w:t>Новокрасненского</w:t>
      </w:r>
      <w:proofErr w:type="spellEnd"/>
      <w:r w:rsidRPr="00D41BA1">
        <w:rPr>
          <w:rFonts w:ascii="Times New Roman" w:hAnsi="Times New Roman"/>
          <w:sz w:val="24"/>
          <w:szCs w:val="24"/>
        </w:rPr>
        <w:t xml:space="preserve"> сельсовета передает, а Администрация Чистоозерного района принимает полномочия по осуществлению внутреннего муниципального финансового контроля в сфере бюджетных правоотношений.</w:t>
      </w:r>
    </w:p>
    <w:p w:rsidR="002E4768" w:rsidRPr="00D41BA1" w:rsidRDefault="002E4768" w:rsidP="00274188">
      <w:pPr>
        <w:pStyle w:val="s1"/>
        <w:shd w:val="clear" w:color="auto" w:fill="FFFFFF"/>
        <w:spacing w:before="0" w:beforeAutospacing="0" w:after="0" w:afterAutospacing="0"/>
        <w:jc w:val="both"/>
        <w:rPr>
          <w:bCs/>
          <w:color w:val="26282F"/>
        </w:rPr>
      </w:pPr>
    </w:p>
    <w:sectPr w:rsidR="002E4768" w:rsidRPr="00D41BA1" w:rsidSect="00403952">
      <w:footerReference w:type="first" r:id="rId27"/>
      <w:pgSz w:w="11906" w:h="16838"/>
      <w:pgMar w:top="851" w:right="566"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2CF7" w:rsidRDefault="00782CF7" w:rsidP="00580C96">
      <w:pPr>
        <w:spacing w:after="0" w:line="240" w:lineRule="auto"/>
      </w:pPr>
      <w:r>
        <w:separator/>
      </w:r>
    </w:p>
  </w:endnote>
  <w:endnote w:type="continuationSeparator" w:id="0">
    <w:p w:rsidR="00782CF7" w:rsidRDefault="00782CF7" w:rsidP="00580C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OpenSymbol">
    <w:altName w:val="Arial"/>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50D" w:rsidRDefault="000275B6">
    <w:pPr>
      <w:pStyle w:val="aff1"/>
    </w:pPr>
    <w:r w:rsidRPr="000275B6">
      <w:rPr>
        <w:rFonts w:ascii="Times New Roman" w:hAnsi="Times New Roman"/>
        <w:i/>
        <w:iCs/>
        <w:noProof/>
        <w:color w:val="8C8C8C"/>
        <w:sz w:val="24"/>
        <w:szCs w:val="24"/>
      </w:rPr>
      <w:pict>
        <v:group id="Group 1" o:spid="_x0000_s4097" style="position:absolute;margin-left:0;margin-top:0;width:580.05pt;height:27.35pt;z-index:251657728;mso-position-horizontal:center;mso-position-horizontal-relative:page;mso-position-vertical:top;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">
          <v:rect id="Rectangle 2" o:spid="_x0000_s4100" style="position:absolute;left:374;top:14903;width:9346;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4zar4A&#10;AADaAAAADwAAAGRycy9kb3ducmV2LnhtbESPzQrCMBCE74LvEFbwZlNFRKpRRBD0IPjTB1iatS02&#10;m9JEW316Iwgeh5n5hlmuO1OJJzWutKxgHMUgiDOrS84VpNfdaA7CeWSNlWVS8CIH61W/t8RE25bP&#10;9Lz4XAQIuwQVFN7XiZQuK8igi2xNHLybbQz6IJtc6gbbADeVnMTxTBosOSwUWNO2oOx+eRgF+7SV&#10;72u7O0yPXvLrXZ5mab5RajjoNgsQnjr/D//ae61gAt8r4QbI1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HeM2q+AAAA2gAAAA8AAAAAAAAAAAAAAAAAmAIAAGRycy9kb3ducmV2&#10;LnhtbFBLBQYAAAAABAAEAPUAAACDAwAAAAA=&#10;" fillcolor="#943634" stroked="f" strokecolor="#943634">
            <v:textbox>
              <w:txbxContent>
                <w:p w:rsidR="0054250D" w:rsidRPr="00B606C5" w:rsidRDefault="0054250D">
                  <w:pPr>
                    <w:pStyle w:val="aff1"/>
                    <w:jc w:val="right"/>
                    <w:rPr>
                      <w:color w:val="FFFFFF"/>
                      <w:spacing w:val="60"/>
                    </w:rPr>
                  </w:pPr>
                  <w:r w:rsidRPr="00B606C5">
                    <w:rPr>
                      <w:color w:val="FFFFFF"/>
                      <w:spacing w:val="60"/>
                    </w:rPr>
                    <w:t>[Введите адрес организации]</w:t>
                  </w:r>
                </w:p>
                <w:p w:rsidR="0054250D" w:rsidRPr="00B606C5" w:rsidRDefault="0054250D">
                  <w:pPr>
                    <w:pStyle w:val="aff"/>
                    <w:rPr>
                      <w:color w:val="FFFFFF"/>
                    </w:rPr>
                  </w:pPr>
                </w:p>
              </w:txbxContent>
            </v:textbox>
          </v:rect>
          <v:rect id="Rectangle 3" o:spid="_x0000_s4099" style="position:absolute;left:9763;top:14903;width:2102;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m7ZcIA&#10;AADaAAAADwAAAGRycy9kb3ducmV2LnhtbESPT2vCQBTE74LfYXmCN93YFJHUNQSxEKiX+qfnR/Y1&#10;Cc2+jdk1Sb+9Wyh4HGbmN8w2HU0jeupcbVnBahmBIC6srrlUcDm/LzYgnEfW2FgmBb/kIN1NJ1tM&#10;tB34k/qTL0WAsEtQQeV9m0jpiooMuqVtiYP3bTuDPsiulLrDIcBNI1+iaC0N1hwWKmxpX1Hxc7ob&#10;BYdrP36U3sQZDV+v+kh4zu1NqflszN5AeBr9M/zfzrWCGP6uhBsgd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qbtlwgAAANoAAAAPAAAAAAAAAAAAAAAAAJgCAABkcnMvZG93&#10;bnJldi54bWxQSwUGAAAAAAQABAD1AAAAhwMAAAAA&#10;" fillcolor="#943634" stroked="f">
            <v:textbox>
              <w:txbxContent>
                <w:p w:rsidR="0054250D" w:rsidRPr="00B606C5" w:rsidRDefault="0054250D">
                  <w:pPr>
                    <w:pStyle w:val="aff1"/>
                    <w:rPr>
                      <w:color w:val="FFFFFF"/>
                    </w:rPr>
                  </w:pPr>
                  <w:r w:rsidRPr="00B606C5">
                    <w:rPr>
                      <w:color w:val="FFFFFF"/>
                    </w:rPr>
                    <w:t xml:space="preserve">Страница </w:t>
                  </w:r>
                  <w:r w:rsidR="000275B6" w:rsidRPr="000275B6">
                    <w:fldChar w:fldCharType="begin"/>
                  </w:r>
                  <w:r>
                    <w:instrText xml:space="preserve"> PAGE   \* MERGEFORMAT </w:instrText>
                  </w:r>
                  <w:r w:rsidR="000275B6" w:rsidRPr="000275B6">
                    <w:fldChar w:fldCharType="separate"/>
                  </w:r>
                  <w:r w:rsidRPr="00B606C5">
                    <w:rPr>
                      <w:noProof/>
                      <w:color w:val="FFFFFF"/>
                    </w:rPr>
                    <w:t>1</w:t>
                  </w:r>
                  <w:r w:rsidR="000275B6">
                    <w:rPr>
                      <w:noProof/>
                      <w:color w:val="FFFFFF"/>
                    </w:rPr>
                    <w:fldChar w:fldCharType="end"/>
                  </w:r>
                </w:p>
              </w:txbxContent>
            </v:textbox>
          </v:rect>
          <v:rect id="Rectangle 4" o:spid="_x0000_s4098" style="position:absolute;left:321;top:14850;width:11601;height:5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lj18MA&#10;AADaAAAADwAAAGRycy9kb3ducmV2LnhtbESPQWvCQBSE7wX/w/IEb3VTqaWkbiSKgiehWtDeHtnX&#10;3ZDs25DdmvTfd4VCj8PMfMOs1qNrxY36UHtW8DTPQBBXXtdsFHyc94+vIEJE1th6JgU/FGBdTB5W&#10;mGs/8DvdTtGIBOGQowIbY5dLGSpLDsPcd8TJ+/K9w5hkb6TucUhw18pFlr1IhzWnBYsdbS1Vzenb&#10;Kdh1n8dyaYIsL9FeG78Z9vZolJpNx/INRKQx/of/2get4BnuV9IN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lj18MAAADaAAAADwAAAAAAAAAAAAAAAACYAgAAZHJzL2Rv&#10;d25yZXYueG1sUEsFBgAAAAAEAAQA9QAAAIgDAAAAAA==&#10;" filled="f"/>
          <w10:wrap type="topAndBottom" anchorx="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2CF7" w:rsidRDefault="00782CF7" w:rsidP="00580C96">
      <w:pPr>
        <w:spacing w:after="0" w:line="240" w:lineRule="auto"/>
      </w:pPr>
      <w:r>
        <w:separator/>
      </w:r>
    </w:p>
  </w:footnote>
  <w:footnote w:type="continuationSeparator" w:id="0">
    <w:p w:rsidR="00782CF7" w:rsidRDefault="00782CF7" w:rsidP="00580C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44164D92"/>
    <w:lvl w:ilvl="0">
      <w:start w:val="1"/>
      <w:numFmt w:val="none"/>
      <w:suff w:val="nothing"/>
      <w:lvlText w:val=""/>
      <w:lvlJc w:val="left"/>
      <w:pPr>
        <w:tabs>
          <w:tab w:val="num" w:pos="1848"/>
        </w:tabs>
        <w:ind w:left="1848" w:hanging="432"/>
      </w:pPr>
    </w:lvl>
    <w:lvl w:ilvl="1">
      <w:start w:val="1"/>
      <w:numFmt w:val="none"/>
      <w:suff w:val="nothing"/>
      <w:lvlText w:val=""/>
      <w:lvlJc w:val="left"/>
      <w:pPr>
        <w:tabs>
          <w:tab w:val="num" w:pos="1992"/>
        </w:tabs>
        <w:ind w:left="1992" w:hanging="576"/>
      </w:pPr>
    </w:lvl>
    <w:lvl w:ilvl="2">
      <w:start w:val="1"/>
      <w:numFmt w:val="none"/>
      <w:suff w:val="nothing"/>
      <w:lvlText w:val=""/>
      <w:lvlJc w:val="left"/>
      <w:pPr>
        <w:tabs>
          <w:tab w:val="num" w:pos="2136"/>
        </w:tabs>
        <w:ind w:left="2136" w:hanging="720"/>
      </w:pPr>
    </w:lvl>
    <w:lvl w:ilvl="3">
      <w:start w:val="1"/>
      <w:numFmt w:val="none"/>
      <w:suff w:val="nothing"/>
      <w:lvlText w:val=""/>
      <w:lvlJc w:val="left"/>
      <w:pPr>
        <w:tabs>
          <w:tab w:val="num" w:pos="2280"/>
        </w:tabs>
        <w:ind w:left="2280" w:hanging="864"/>
      </w:pPr>
    </w:lvl>
    <w:lvl w:ilvl="4">
      <w:start w:val="1"/>
      <w:numFmt w:val="none"/>
      <w:suff w:val="nothing"/>
      <w:lvlText w:val=""/>
      <w:lvlJc w:val="left"/>
      <w:pPr>
        <w:tabs>
          <w:tab w:val="num" w:pos="2424"/>
        </w:tabs>
        <w:ind w:left="2424" w:hanging="1008"/>
      </w:pPr>
    </w:lvl>
    <w:lvl w:ilvl="5">
      <w:start w:val="1"/>
      <w:numFmt w:val="none"/>
      <w:suff w:val="nothing"/>
      <w:lvlText w:val=""/>
      <w:lvlJc w:val="left"/>
      <w:pPr>
        <w:tabs>
          <w:tab w:val="num" w:pos="2568"/>
        </w:tabs>
        <w:ind w:left="2568" w:hanging="1152"/>
      </w:pPr>
    </w:lvl>
    <w:lvl w:ilvl="6">
      <w:start w:val="1"/>
      <w:numFmt w:val="none"/>
      <w:suff w:val="nothing"/>
      <w:lvlText w:val=""/>
      <w:lvlJc w:val="left"/>
      <w:pPr>
        <w:tabs>
          <w:tab w:val="num" w:pos="2712"/>
        </w:tabs>
        <w:ind w:left="2712" w:hanging="1296"/>
      </w:pPr>
    </w:lvl>
    <w:lvl w:ilvl="7">
      <w:start w:val="1"/>
      <w:numFmt w:val="none"/>
      <w:suff w:val="nothing"/>
      <w:lvlText w:val=""/>
      <w:lvlJc w:val="left"/>
      <w:pPr>
        <w:tabs>
          <w:tab w:val="num" w:pos="2856"/>
        </w:tabs>
        <w:ind w:left="2856" w:hanging="1440"/>
      </w:pPr>
    </w:lvl>
    <w:lvl w:ilvl="8">
      <w:start w:val="1"/>
      <w:numFmt w:val="none"/>
      <w:suff w:val="nothing"/>
      <w:lvlText w:val=""/>
      <w:lvlJc w:val="left"/>
      <w:pPr>
        <w:tabs>
          <w:tab w:val="num" w:pos="3000"/>
        </w:tabs>
        <w:ind w:left="3000" w:hanging="1584"/>
      </w:pPr>
    </w:lvl>
  </w:abstractNum>
  <w:abstractNum w:abstractNumId="1">
    <w:nsid w:val="00000013"/>
    <w:multiLevelType w:val="hybridMultilevel"/>
    <w:tmpl w:val="E50C9C42"/>
    <w:lvl w:ilvl="0" w:tplc="A104A1F8">
      <w:start w:val="1"/>
      <w:numFmt w:val="upperRoman"/>
      <w:pStyle w:val="1"/>
      <w:lvlText w:val="%1."/>
      <w:lvlJc w:val="right"/>
      <w:pPr>
        <w:ind w:left="720" w:hanging="360"/>
      </w:pPr>
    </w:lvl>
    <w:lvl w:ilvl="1" w:tplc="D14AAA24">
      <w:start w:val="1"/>
      <w:numFmt w:val="decimal"/>
      <w:pStyle w:val="10"/>
      <w:lvlText w:val="%2."/>
      <w:lvlJc w:val="left"/>
      <w:pPr>
        <w:ind w:left="2912" w:hanging="360"/>
      </w:pPr>
      <w:rPr>
        <w:rFont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000001A"/>
    <w:multiLevelType w:val="hybridMultilevel"/>
    <w:tmpl w:val="F62E08FA"/>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
    <w:nsid w:val="03312508"/>
    <w:multiLevelType w:val="multilevel"/>
    <w:tmpl w:val="149C183A"/>
    <w:lvl w:ilvl="0">
      <w:start w:val="2"/>
      <w:numFmt w:val="decimal"/>
      <w:lvlText w:val="%1."/>
      <w:lvlJc w:val="left"/>
      <w:pPr>
        <w:ind w:left="600" w:hanging="600"/>
      </w:pPr>
      <w:rPr>
        <w:rFonts w:hint="default"/>
      </w:rPr>
    </w:lvl>
    <w:lvl w:ilvl="1">
      <w:start w:val="16"/>
      <w:numFmt w:val="decimal"/>
      <w:lvlText w:val="%1.%2."/>
      <w:lvlJc w:val="left"/>
      <w:pPr>
        <w:ind w:left="2220" w:hanging="72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580" w:hanging="108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940" w:hanging="1440"/>
      </w:pPr>
      <w:rPr>
        <w:rFonts w:hint="default"/>
      </w:rPr>
    </w:lvl>
    <w:lvl w:ilvl="6">
      <w:start w:val="1"/>
      <w:numFmt w:val="decimal"/>
      <w:lvlText w:val="%1.%2.%3.%4.%5.%6.%7."/>
      <w:lvlJc w:val="left"/>
      <w:pPr>
        <w:ind w:left="10800" w:hanging="1800"/>
      </w:pPr>
      <w:rPr>
        <w:rFonts w:hint="default"/>
      </w:rPr>
    </w:lvl>
    <w:lvl w:ilvl="7">
      <w:start w:val="1"/>
      <w:numFmt w:val="decimal"/>
      <w:lvlText w:val="%1.%2.%3.%4.%5.%6.%7.%8."/>
      <w:lvlJc w:val="left"/>
      <w:pPr>
        <w:ind w:left="12300" w:hanging="1800"/>
      </w:pPr>
      <w:rPr>
        <w:rFonts w:hint="default"/>
      </w:rPr>
    </w:lvl>
    <w:lvl w:ilvl="8">
      <w:start w:val="1"/>
      <w:numFmt w:val="decimal"/>
      <w:lvlText w:val="%1.%2.%3.%4.%5.%6.%7.%8.%9."/>
      <w:lvlJc w:val="left"/>
      <w:pPr>
        <w:ind w:left="14160" w:hanging="2160"/>
      </w:pPr>
      <w:rPr>
        <w:rFonts w:hint="default"/>
      </w:rPr>
    </w:lvl>
  </w:abstractNum>
  <w:abstractNum w:abstractNumId="4">
    <w:nsid w:val="0E8F2381"/>
    <w:multiLevelType w:val="hybridMultilevel"/>
    <w:tmpl w:val="D5A6F8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7009DD"/>
    <w:multiLevelType w:val="hybridMultilevel"/>
    <w:tmpl w:val="14F69BF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B1D4F7C"/>
    <w:multiLevelType w:val="hybridMultilevel"/>
    <w:tmpl w:val="D8A2440A"/>
    <w:lvl w:ilvl="0" w:tplc="41E6880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D8B1207"/>
    <w:multiLevelType w:val="multilevel"/>
    <w:tmpl w:val="B03EC402"/>
    <w:lvl w:ilvl="0">
      <w:start w:val="1"/>
      <w:numFmt w:val="decimal"/>
      <w:lvlText w:val="%1."/>
      <w:lvlJc w:val="left"/>
      <w:pPr>
        <w:ind w:left="435" w:hanging="435"/>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8">
    <w:nsid w:val="1E637681"/>
    <w:multiLevelType w:val="multilevel"/>
    <w:tmpl w:val="BA1E9772"/>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9">
    <w:nsid w:val="1EE033AE"/>
    <w:multiLevelType w:val="hybridMultilevel"/>
    <w:tmpl w:val="EC70338C"/>
    <w:lvl w:ilvl="0" w:tplc="97A0777A">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0">
    <w:nsid w:val="1F123001"/>
    <w:multiLevelType w:val="hybridMultilevel"/>
    <w:tmpl w:val="8C90DD9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22955613"/>
    <w:multiLevelType w:val="multilevel"/>
    <w:tmpl w:val="D1262CBA"/>
    <w:lvl w:ilvl="0">
      <w:start w:val="2"/>
      <w:numFmt w:val="decimal"/>
      <w:lvlText w:val="%1."/>
      <w:lvlJc w:val="left"/>
      <w:pPr>
        <w:ind w:left="645" w:hanging="645"/>
      </w:pPr>
      <w:rPr>
        <w:rFonts w:hint="default"/>
      </w:rPr>
    </w:lvl>
    <w:lvl w:ilvl="1">
      <w:start w:val="22"/>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560" w:hanging="144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620" w:hanging="2160"/>
      </w:pPr>
      <w:rPr>
        <w:rFonts w:hint="default"/>
      </w:rPr>
    </w:lvl>
    <w:lvl w:ilvl="8">
      <w:start w:val="1"/>
      <w:numFmt w:val="decimal"/>
      <w:lvlText w:val="%1.%2.%3.%4.%5.%6.%7.%8.%9."/>
      <w:lvlJc w:val="left"/>
      <w:pPr>
        <w:ind w:left="8400" w:hanging="2160"/>
      </w:pPr>
      <w:rPr>
        <w:rFonts w:hint="default"/>
      </w:rPr>
    </w:lvl>
  </w:abstractNum>
  <w:abstractNum w:abstractNumId="12">
    <w:nsid w:val="281605AB"/>
    <w:multiLevelType w:val="hybridMultilevel"/>
    <w:tmpl w:val="A79229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967142E"/>
    <w:multiLevelType w:val="hybridMultilevel"/>
    <w:tmpl w:val="C9DEC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6B90B47"/>
    <w:multiLevelType w:val="multilevel"/>
    <w:tmpl w:val="6DE6698C"/>
    <w:lvl w:ilvl="0">
      <w:start w:val="2"/>
      <w:numFmt w:val="decimal"/>
      <w:lvlText w:val="%1."/>
      <w:lvlJc w:val="left"/>
      <w:pPr>
        <w:ind w:left="825" w:hanging="825"/>
      </w:pPr>
      <w:rPr>
        <w:rFonts w:hint="default"/>
      </w:rPr>
    </w:lvl>
    <w:lvl w:ilvl="1">
      <w:start w:val="17"/>
      <w:numFmt w:val="decimal"/>
      <w:lvlText w:val="%1.%2."/>
      <w:lvlJc w:val="left"/>
      <w:pPr>
        <w:ind w:left="1095" w:hanging="825"/>
      </w:pPr>
      <w:rPr>
        <w:rFonts w:hint="default"/>
      </w:rPr>
    </w:lvl>
    <w:lvl w:ilvl="2">
      <w:start w:val="2"/>
      <w:numFmt w:val="decimal"/>
      <w:lvlText w:val="%1.%2.%3."/>
      <w:lvlJc w:val="left"/>
      <w:pPr>
        <w:ind w:left="1365" w:hanging="825"/>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5">
    <w:nsid w:val="36F76799"/>
    <w:multiLevelType w:val="hybridMultilevel"/>
    <w:tmpl w:val="379258D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38EF73F9"/>
    <w:multiLevelType w:val="multilevel"/>
    <w:tmpl w:val="B2D05332"/>
    <w:lvl w:ilvl="0">
      <w:start w:val="2"/>
      <w:numFmt w:val="decimal"/>
      <w:lvlText w:val="%1."/>
      <w:lvlJc w:val="left"/>
      <w:pPr>
        <w:ind w:left="810" w:hanging="810"/>
      </w:pPr>
      <w:rPr>
        <w:rFonts w:hint="default"/>
      </w:rPr>
    </w:lvl>
    <w:lvl w:ilvl="1">
      <w:start w:val="3"/>
      <w:numFmt w:val="decimal"/>
      <w:lvlText w:val="%1.%2."/>
      <w:lvlJc w:val="left"/>
      <w:pPr>
        <w:ind w:left="1080" w:hanging="810"/>
      </w:pPr>
      <w:rPr>
        <w:rFonts w:hint="default"/>
      </w:rPr>
    </w:lvl>
    <w:lvl w:ilvl="2">
      <w:start w:val="18"/>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7">
    <w:nsid w:val="3A9346CC"/>
    <w:multiLevelType w:val="multilevel"/>
    <w:tmpl w:val="A96ACA4C"/>
    <w:lvl w:ilvl="0">
      <w:start w:val="2"/>
      <w:numFmt w:val="decimal"/>
      <w:lvlText w:val="%1."/>
      <w:lvlJc w:val="left"/>
      <w:pPr>
        <w:ind w:left="825" w:hanging="825"/>
      </w:pPr>
      <w:rPr>
        <w:rFonts w:hint="default"/>
      </w:rPr>
    </w:lvl>
    <w:lvl w:ilvl="1">
      <w:start w:val="3"/>
      <w:numFmt w:val="decimal"/>
      <w:lvlText w:val="%1.%2."/>
      <w:lvlJc w:val="left"/>
      <w:pPr>
        <w:ind w:left="1165" w:hanging="825"/>
      </w:pPr>
      <w:rPr>
        <w:rFonts w:hint="default"/>
      </w:rPr>
    </w:lvl>
    <w:lvl w:ilvl="2">
      <w:start w:val="15"/>
      <w:numFmt w:val="decimal"/>
      <w:lvlText w:val="%1.%2.%3."/>
      <w:lvlJc w:val="left"/>
      <w:pPr>
        <w:ind w:left="1505" w:hanging="825"/>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18">
    <w:nsid w:val="3ED77804"/>
    <w:multiLevelType w:val="hybridMultilevel"/>
    <w:tmpl w:val="0310FEC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3F590106"/>
    <w:multiLevelType w:val="hybridMultilevel"/>
    <w:tmpl w:val="8C0C24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3F8513C"/>
    <w:multiLevelType w:val="hybridMultilevel"/>
    <w:tmpl w:val="C9928A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42D41F6"/>
    <w:multiLevelType w:val="hybridMultilevel"/>
    <w:tmpl w:val="6EBA462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480A5F52"/>
    <w:multiLevelType w:val="multilevel"/>
    <w:tmpl w:val="1E2CF368"/>
    <w:lvl w:ilvl="0">
      <w:start w:val="2"/>
      <w:numFmt w:val="decimal"/>
      <w:lvlText w:val="%1."/>
      <w:lvlJc w:val="left"/>
      <w:pPr>
        <w:ind w:left="780" w:hanging="780"/>
      </w:pPr>
      <w:rPr>
        <w:rFonts w:hint="default"/>
      </w:rPr>
    </w:lvl>
    <w:lvl w:ilvl="1">
      <w:start w:val="3"/>
      <w:numFmt w:val="decimal"/>
      <w:lvlText w:val="%1.%2."/>
      <w:lvlJc w:val="left"/>
      <w:pPr>
        <w:ind w:left="1120" w:hanging="780"/>
      </w:pPr>
      <w:rPr>
        <w:rFonts w:hint="default"/>
      </w:rPr>
    </w:lvl>
    <w:lvl w:ilvl="2">
      <w:start w:val="22"/>
      <w:numFmt w:val="decimal"/>
      <w:lvlText w:val="%1.%2.%3."/>
      <w:lvlJc w:val="left"/>
      <w:pPr>
        <w:ind w:left="1460" w:hanging="78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23">
    <w:nsid w:val="48134A02"/>
    <w:multiLevelType w:val="multilevel"/>
    <w:tmpl w:val="DADCB82A"/>
    <w:lvl w:ilvl="0">
      <w:start w:val="2"/>
      <w:numFmt w:val="decimal"/>
      <w:lvlText w:val="%1."/>
      <w:lvlJc w:val="left"/>
      <w:pPr>
        <w:ind w:left="810" w:hanging="810"/>
      </w:pPr>
      <w:rPr>
        <w:rFonts w:hint="default"/>
      </w:rPr>
    </w:lvl>
    <w:lvl w:ilvl="1">
      <w:start w:val="2"/>
      <w:numFmt w:val="decimal"/>
      <w:lvlText w:val="%1.%2."/>
      <w:lvlJc w:val="left"/>
      <w:pPr>
        <w:ind w:left="1080" w:hanging="810"/>
      </w:pPr>
      <w:rPr>
        <w:rFonts w:hint="default"/>
      </w:rPr>
    </w:lvl>
    <w:lvl w:ilvl="2">
      <w:start w:val="17"/>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4">
    <w:nsid w:val="4B885A3F"/>
    <w:multiLevelType w:val="multilevel"/>
    <w:tmpl w:val="CFC8BC4C"/>
    <w:lvl w:ilvl="0">
      <w:start w:val="2"/>
      <w:numFmt w:val="decimal"/>
      <w:lvlText w:val="%1."/>
      <w:lvlJc w:val="left"/>
      <w:pPr>
        <w:ind w:left="780" w:hanging="780"/>
      </w:pPr>
      <w:rPr>
        <w:rFonts w:hint="default"/>
      </w:rPr>
    </w:lvl>
    <w:lvl w:ilvl="1">
      <w:start w:val="3"/>
      <w:numFmt w:val="decimal"/>
      <w:lvlText w:val="%1.%2."/>
      <w:lvlJc w:val="left"/>
      <w:pPr>
        <w:ind w:left="780" w:hanging="780"/>
      </w:pPr>
      <w:rPr>
        <w:rFonts w:hint="default"/>
      </w:rPr>
    </w:lvl>
    <w:lvl w:ilvl="2">
      <w:start w:val="2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FCF7C87"/>
    <w:multiLevelType w:val="hybridMultilevel"/>
    <w:tmpl w:val="EAC4E1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9624D08"/>
    <w:multiLevelType w:val="hybridMultilevel"/>
    <w:tmpl w:val="C8922AF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5AA47E6D"/>
    <w:multiLevelType w:val="multilevel"/>
    <w:tmpl w:val="34E007C2"/>
    <w:lvl w:ilvl="0">
      <w:start w:val="2"/>
      <w:numFmt w:val="decimal"/>
      <w:lvlText w:val="%1."/>
      <w:lvlJc w:val="left"/>
      <w:pPr>
        <w:ind w:left="810" w:hanging="810"/>
      </w:pPr>
      <w:rPr>
        <w:rFonts w:hint="default"/>
      </w:rPr>
    </w:lvl>
    <w:lvl w:ilvl="1">
      <w:start w:val="2"/>
      <w:numFmt w:val="decimal"/>
      <w:lvlText w:val="%1.%2."/>
      <w:lvlJc w:val="left"/>
      <w:pPr>
        <w:ind w:left="1080" w:hanging="810"/>
      </w:pPr>
      <w:rPr>
        <w:rFonts w:hint="default"/>
      </w:rPr>
    </w:lvl>
    <w:lvl w:ilvl="2">
      <w:start w:val="18"/>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8">
    <w:nsid w:val="5B226DAB"/>
    <w:multiLevelType w:val="hybridMultilevel"/>
    <w:tmpl w:val="E968BE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F186E37"/>
    <w:multiLevelType w:val="multilevel"/>
    <w:tmpl w:val="E84E7E3C"/>
    <w:lvl w:ilvl="0">
      <w:start w:val="2"/>
      <w:numFmt w:val="decimal"/>
      <w:lvlText w:val="%1."/>
      <w:lvlJc w:val="left"/>
      <w:pPr>
        <w:ind w:left="810" w:hanging="810"/>
      </w:pPr>
      <w:rPr>
        <w:rFonts w:hint="default"/>
      </w:rPr>
    </w:lvl>
    <w:lvl w:ilvl="1">
      <w:start w:val="3"/>
      <w:numFmt w:val="decimal"/>
      <w:lvlText w:val="%1.%2."/>
      <w:lvlJc w:val="left"/>
      <w:pPr>
        <w:ind w:left="1080" w:hanging="810"/>
      </w:pPr>
      <w:rPr>
        <w:rFonts w:hint="default"/>
      </w:rPr>
    </w:lvl>
    <w:lvl w:ilvl="2">
      <w:start w:val="19"/>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30">
    <w:nsid w:val="648472E2"/>
    <w:multiLevelType w:val="multilevel"/>
    <w:tmpl w:val="19F4F496"/>
    <w:lvl w:ilvl="0">
      <w:start w:val="2"/>
      <w:numFmt w:val="decimal"/>
      <w:lvlText w:val="%1."/>
      <w:lvlJc w:val="left"/>
      <w:pPr>
        <w:ind w:left="600" w:hanging="600"/>
      </w:pPr>
      <w:rPr>
        <w:rFonts w:hint="default"/>
      </w:rPr>
    </w:lvl>
    <w:lvl w:ilvl="1">
      <w:start w:val="20"/>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31">
    <w:nsid w:val="67D10AE6"/>
    <w:multiLevelType w:val="hybridMultilevel"/>
    <w:tmpl w:val="7968115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6A092725"/>
    <w:multiLevelType w:val="multilevel"/>
    <w:tmpl w:val="3F7E3780"/>
    <w:lvl w:ilvl="0">
      <w:start w:val="2"/>
      <w:numFmt w:val="decimal"/>
      <w:lvlText w:val="%1."/>
      <w:lvlJc w:val="left"/>
      <w:pPr>
        <w:ind w:left="480" w:hanging="480"/>
      </w:pPr>
      <w:rPr>
        <w:rFonts w:hint="default"/>
      </w:rPr>
    </w:lvl>
    <w:lvl w:ilvl="1">
      <w:start w:val="8"/>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560" w:hanging="144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620" w:hanging="2160"/>
      </w:pPr>
      <w:rPr>
        <w:rFonts w:hint="default"/>
      </w:rPr>
    </w:lvl>
    <w:lvl w:ilvl="8">
      <w:start w:val="1"/>
      <w:numFmt w:val="decimal"/>
      <w:lvlText w:val="%1.%2.%3.%4.%5.%6.%7.%8.%9."/>
      <w:lvlJc w:val="left"/>
      <w:pPr>
        <w:ind w:left="8400" w:hanging="2160"/>
      </w:pPr>
      <w:rPr>
        <w:rFonts w:hint="default"/>
      </w:rPr>
    </w:lvl>
  </w:abstractNum>
  <w:abstractNum w:abstractNumId="33">
    <w:nsid w:val="6B2A7E9E"/>
    <w:multiLevelType w:val="multilevel"/>
    <w:tmpl w:val="A8985D08"/>
    <w:lvl w:ilvl="0">
      <w:start w:val="2"/>
      <w:numFmt w:val="decimal"/>
      <w:lvlText w:val="%1."/>
      <w:lvlJc w:val="left"/>
      <w:pPr>
        <w:ind w:left="810" w:hanging="810"/>
      </w:pPr>
      <w:rPr>
        <w:rFonts w:hint="default"/>
      </w:rPr>
    </w:lvl>
    <w:lvl w:ilvl="1">
      <w:start w:val="2"/>
      <w:numFmt w:val="decimal"/>
      <w:lvlText w:val="%1.%2."/>
      <w:lvlJc w:val="left"/>
      <w:pPr>
        <w:ind w:left="1080" w:hanging="810"/>
      </w:pPr>
      <w:rPr>
        <w:rFonts w:hint="default"/>
      </w:rPr>
    </w:lvl>
    <w:lvl w:ilvl="2">
      <w:start w:val="23"/>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34">
    <w:nsid w:val="6B4867B4"/>
    <w:multiLevelType w:val="multilevel"/>
    <w:tmpl w:val="3F7E3780"/>
    <w:lvl w:ilvl="0">
      <w:start w:val="2"/>
      <w:numFmt w:val="decimal"/>
      <w:lvlText w:val="%1."/>
      <w:lvlJc w:val="left"/>
      <w:pPr>
        <w:ind w:left="480" w:hanging="480"/>
      </w:pPr>
      <w:rPr>
        <w:rFonts w:hint="default"/>
      </w:rPr>
    </w:lvl>
    <w:lvl w:ilvl="1">
      <w:start w:val="8"/>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560" w:hanging="144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620" w:hanging="2160"/>
      </w:pPr>
      <w:rPr>
        <w:rFonts w:hint="default"/>
      </w:rPr>
    </w:lvl>
    <w:lvl w:ilvl="8">
      <w:start w:val="1"/>
      <w:numFmt w:val="decimal"/>
      <w:lvlText w:val="%1.%2.%3.%4.%5.%6.%7.%8.%9."/>
      <w:lvlJc w:val="left"/>
      <w:pPr>
        <w:ind w:left="8400" w:hanging="2160"/>
      </w:pPr>
      <w:rPr>
        <w:rFonts w:hint="default"/>
      </w:rPr>
    </w:lvl>
  </w:abstractNum>
  <w:abstractNum w:abstractNumId="35">
    <w:nsid w:val="70EF5E7E"/>
    <w:multiLevelType w:val="multilevel"/>
    <w:tmpl w:val="976A4230"/>
    <w:lvl w:ilvl="0">
      <w:start w:val="2"/>
      <w:numFmt w:val="decimal"/>
      <w:lvlText w:val="%1."/>
      <w:lvlJc w:val="left"/>
      <w:pPr>
        <w:ind w:left="810" w:hanging="810"/>
      </w:pPr>
      <w:rPr>
        <w:rFonts w:hint="default"/>
      </w:rPr>
    </w:lvl>
    <w:lvl w:ilvl="1">
      <w:start w:val="22"/>
      <w:numFmt w:val="decimal"/>
      <w:lvlText w:val="%1.%2."/>
      <w:lvlJc w:val="left"/>
      <w:pPr>
        <w:ind w:left="1080" w:hanging="810"/>
      </w:pPr>
      <w:rPr>
        <w:rFonts w:hint="default"/>
      </w:rPr>
    </w:lvl>
    <w:lvl w:ilvl="2">
      <w:start w:val="2"/>
      <w:numFmt w:val="decimal"/>
      <w:lvlText w:val="%1.%2.%3."/>
      <w:lvlJc w:val="left"/>
      <w:pPr>
        <w:ind w:left="1350" w:hanging="81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36">
    <w:nsid w:val="71B73A88"/>
    <w:multiLevelType w:val="multilevel"/>
    <w:tmpl w:val="6D084D3E"/>
    <w:lvl w:ilvl="0">
      <w:start w:val="2"/>
      <w:numFmt w:val="decimal"/>
      <w:lvlText w:val="%1."/>
      <w:lvlJc w:val="left"/>
      <w:pPr>
        <w:ind w:left="675" w:hanging="675"/>
      </w:pPr>
      <w:rPr>
        <w:rFonts w:hint="default"/>
      </w:rPr>
    </w:lvl>
    <w:lvl w:ilvl="1">
      <w:start w:val="2"/>
      <w:numFmt w:val="decimal"/>
      <w:lvlText w:val="%1.%2."/>
      <w:lvlJc w:val="left"/>
      <w:pPr>
        <w:ind w:left="990" w:hanging="720"/>
      </w:pPr>
      <w:rPr>
        <w:rFonts w:hint="default"/>
      </w:rPr>
    </w:lvl>
    <w:lvl w:ilvl="2">
      <w:start w:val="6"/>
      <w:numFmt w:val="decimal"/>
      <w:lvlText w:val="%1.%2.%3."/>
      <w:lvlJc w:val="left"/>
      <w:pPr>
        <w:ind w:left="1260" w:hanging="720"/>
      </w:pPr>
      <w:rPr>
        <w:rFonts w:hint="default"/>
        <w:color w:val="auto"/>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37">
    <w:nsid w:val="7B0B2525"/>
    <w:multiLevelType w:val="hybridMultilevel"/>
    <w:tmpl w:val="85AA4A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97668B"/>
    <w:multiLevelType w:val="hybridMultilevel"/>
    <w:tmpl w:val="8DDC9774"/>
    <w:lvl w:ilvl="0" w:tplc="D174079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0"/>
  </w:num>
  <w:num w:numId="2">
    <w:abstractNumId w:val="8"/>
  </w:num>
  <w:num w:numId="3">
    <w:abstractNumId w:val="36"/>
  </w:num>
  <w:num w:numId="4">
    <w:abstractNumId w:val="23"/>
  </w:num>
  <w:num w:numId="5">
    <w:abstractNumId w:val="33"/>
  </w:num>
  <w:num w:numId="6">
    <w:abstractNumId w:val="16"/>
  </w:num>
  <w:num w:numId="7">
    <w:abstractNumId w:val="24"/>
  </w:num>
  <w:num w:numId="8">
    <w:abstractNumId w:val="7"/>
  </w:num>
  <w:num w:numId="9">
    <w:abstractNumId w:val="34"/>
  </w:num>
  <w:num w:numId="10">
    <w:abstractNumId w:val="30"/>
  </w:num>
  <w:num w:numId="11">
    <w:abstractNumId w:val="11"/>
  </w:num>
  <w:num w:numId="12">
    <w:abstractNumId w:val="35"/>
  </w:num>
  <w:num w:numId="13">
    <w:abstractNumId w:val="29"/>
  </w:num>
  <w:num w:numId="14">
    <w:abstractNumId w:val="22"/>
  </w:num>
  <w:num w:numId="15">
    <w:abstractNumId w:val="6"/>
  </w:num>
  <w:num w:numId="16">
    <w:abstractNumId w:val="32"/>
  </w:num>
  <w:num w:numId="17">
    <w:abstractNumId w:val="1"/>
  </w:num>
  <w:num w:numId="18">
    <w:abstractNumId w:val="2"/>
  </w:num>
  <w:num w:numId="19">
    <w:abstractNumId w:val="27"/>
  </w:num>
  <w:num w:numId="20">
    <w:abstractNumId w:val="17"/>
  </w:num>
  <w:num w:numId="21">
    <w:abstractNumId w:val="3"/>
  </w:num>
  <w:num w:numId="22">
    <w:abstractNumId w:val="14"/>
  </w:num>
  <w:num w:numId="23">
    <w:abstractNumId w:val="19"/>
  </w:num>
  <w:num w:numId="24">
    <w:abstractNumId w:val="20"/>
  </w:num>
  <w:num w:numId="25">
    <w:abstractNumId w:val="25"/>
  </w:num>
  <w:num w:numId="26">
    <w:abstractNumId w:val="38"/>
  </w:num>
  <w:num w:numId="27">
    <w:abstractNumId w:val="9"/>
  </w:num>
  <w:num w:numId="28">
    <w:abstractNumId w:val="28"/>
  </w:num>
  <w:num w:numId="29">
    <w:abstractNumId w:val="37"/>
  </w:num>
  <w:num w:numId="30">
    <w:abstractNumId w:val="4"/>
  </w:num>
  <w:num w:numId="31">
    <w:abstractNumId w:val="12"/>
  </w:num>
  <w:num w:numId="32">
    <w:abstractNumId w:val="13"/>
  </w:num>
  <w:num w:numId="33">
    <w:abstractNumId w:val="21"/>
  </w:num>
  <w:num w:numId="34">
    <w:abstractNumId w:val="15"/>
  </w:num>
  <w:num w:numId="35">
    <w:abstractNumId w:val="5"/>
  </w:num>
  <w:num w:numId="36">
    <w:abstractNumId w:val="26"/>
  </w:num>
  <w:num w:numId="37">
    <w:abstractNumId w:val="31"/>
  </w:num>
  <w:num w:numId="38">
    <w:abstractNumId w:val="10"/>
  </w:num>
  <w:num w:numId="39">
    <w:abstractNumId w:val="1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52226"/>
    <o:shapelayout v:ext="edit">
      <o:idmap v:ext="edit" data="4"/>
    </o:shapelayout>
  </w:hdrShapeDefaults>
  <w:footnotePr>
    <w:footnote w:id="-1"/>
    <w:footnote w:id="0"/>
  </w:footnotePr>
  <w:endnotePr>
    <w:endnote w:id="-1"/>
    <w:endnote w:id="0"/>
  </w:endnotePr>
  <w:compat/>
  <w:rsids>
    <w:rsidRoot w:val="0039785E"/>
    <w:rsid w:val="000022EE"/>
    <w:rsid w:val="00002F62"/>
    <w:rsid w:val="000035A5"/>
    <w:rsid w:val="000059C4"/>
    <w:rsid w:val="00005BE2"/>
    <w:rsid w:val="000077A6"/>
    <w:rsid w:val="00007E17"/>
    <w:rsid w:val="00007F13"/>
    <w:rsid w:val="0001192C"/>
    <w:rsid w:val="00012294"/>
    <w:rsid w:val="00012619"/>
    <w:rsid w:val="000128B9"/>
    <w:rsid w:val="0001364C"/>
    <w:rsid w:val="00014D3E"/>
    <w:rsid w:val="00015312"/>
    <w:rsid w:val="00015864"/>
    <w:rsid w:val="00017350"/>
    <w:rsid w:val="000207CD"/>
    <w:rsid w:val="000209BE"/>
    <w:rsid w:val="00020DE9"/>
    <w:rsid w:val="00021A38"/>
    <w:rsid w:val="00022007"/>
    <w:rsid w:val="000228E3"/>
    <w:rsid w:val="00022928"/>
    <w:rsid w:val="00022971"/>
    <w:rsid w:val="00022C0A"/>
    <w:rsid w:val="00022F65"/>
    <w:rsid w:val="0002362C"/>
    <w:rsid w:val="00024A2A"/>
    <w:rsid w:val="00025DCE"/>
    <w:rsid w:val="00026F61"/>
    <w:rsid w:val="000275B6"/>
    <w:rsid w:val="00027AE7"/>
    <w:rsid w:val="00027FBE"/>
    <w:rsid w:val="00030966"/>
    <w:rsid w:val="00031776"/>
    <w:rsid w:val="00031B1E"/>
    <w:rsid w:val="00032481"/>
    <w:rsid w:val="00033DFA"/>
    <w:rsid w:val="0003438F"/>
    <w:rsid w:val="00034DB9"/>
    <w:rsid w:val="00034EC6"/>
    <w:rsid w:val="0003558B"/>
    <w:rsid w:val="00037CEB"/>
    <w:rsid w:val="00037EFA"/>
    <w:rsid w:val="00040424"/>
    <w:rsid w:val="0004176D"/>
    <w:rsid w:val="0004227E"/>
    <w:rsid w:val="00042FCE"/>
    <w:rsid w:val="00043322"/>
    <w:rsid w:val="0004367D"/>
    <w:rsid w:val="00043AA8"/>
    <w:rsid w:val="00043D62"/>
    <w:rsid w:val="000442B5"/>
    <w:rsid w:val="000442E5"/>
    <w:rsid w:val="000444E7"/>
    <w:rsid w:val="00044FAB"/>
    <w:rsid w:val="00046332"/>
    <w:rsid w:val="00047C5F"/>
    <w:rsid w:val="00051D0A"/>
    <w:rsid w:val="0005280C"/>
    <w:rsid w:val="00052F0E"/>
    <w:rsid w:val="00053418"/>
    <w:rsid w:val="00053641"/>
    <w:rsid w:val="00054935"/>
    <w:rsid w:val="0005553E"/>
    <w:rsid w:val="0005585D"/>
    <w:rsid w:val="00055AB5"/>
    <w:rsid w:val="00055C62"/>
    <w:rsid w:val="00055E14"/>
    <w:rsid w:val="00056A17"/>
    <w:rsid w:val="00056E1A"/>
    <w:rsid w:val="000606FB"/>
    <w:rsid w:val="000615D0"/>
    <w:rsid w:val="0006161C"/>
    <w:rsid w:val="00061F82"/>
    <w:rsid w:val="000621B6"/>
    <w:rsid w:val="000633E7"/>
    <w:rsid w:val="000638F3"/>
    <w:rsid w:val="00063D78"/>
    <w:rsid w:val="000644AC"/>
    <w:rsid w:val="0006590D"/>
    <w:rsid w:val="000667AB"/>
    <w:rsid w:val="000669D8"/>
    <w:rsid w:val="000674BD"/>
    <w:rsid w:val="00067541"/>
    <w:rsid w:val="000701DF"/>
    <w:rsid w:val="000711DD"/>
    <w:rsid w:val="0007492A"/>
    <w:rsid w:val="00074EC2"/>
    <w:rsid w:val="00074ED3"/>
    <w:rsid w:val="00075181"/>
    <w:rsid w:val="00075675"/>
    <w:rsid w:val="00075A90"/>
    <w:rsid w:val="0007635A"/>
    <w:rsid w:val="00076C1A"/>
    <w:rsid w:val="000771A9"/>
    <w:rsid w:val="000772DA"/>
    <w:rsid w:val="000816C5"/>
    <w:rsid w:val="00081AAF"/>
    <w:rsid w:val="0008248A"/>
    <w:rsid w:val="000824ED"/>
    <w:rsid w:val="00082622"/>
    <w:rsid w:val="00082C31"/>
    <w:rsid w:val="0008314E"/>
    <w:rsid w:val="00083D8E"/>
    <w:rsid w:val="00084EAB"/>
    <w:rsid w:val="00085704"/>
    <w:rsid w:val="00085D92"/>
    <w:rsid w:val="00086A0E"/>
    <w:rsid w:val="00086CDE"/>
    <w:rsid w:val="00087661"/>
    <w:rsid w:val="000909BD"/>
    <w:rsid w:val="00090E4B"/>
    <w:rsid w:val="00091C95"/>
    <w:rsid w:val="00091ED8"/>
    <w:rsid w:val="000931D4"/>
    <w:rsid w:val="000931F9"/>
    <w:rsid w:val="00093497"/>
    <w:rsid w:val="000934A4"/>
    <w:rsid w:val="00093747"/>
    <w:rsid w:val="000957A2"/>
    <w:rsid w:val="000958F0"/>
    <w:rsid w:val="00095EF0"/>
    <w:rsid w:val="000966FC"/>
    <w:rsid w:val="00096EE6"/>
    <w:rsid w:val="000A0130"/>
    <w:rsid w:val="000A1A96"/>
    <w:rsid w:val="000A2673"/>
    <w:rsid w:val="000A4A5B"/>
    <w:rsid w:val="000A4B24"/>
    <w:rsid w:val="000A59C9"/>
    <w:rsid w:val="000A5A0C"/>
    <w:rsid w:val="000A5B04"/>
    <w:rsid w:val="000A6792"/>
    <w:rsid w:val="000A72E2"/>
    <w:rsid w:val="000B06AA"/>
    <w:rsid w:val="000B1641"/>
    <w:rsid w:val="000B18E1"/>
    <w:rsid w:val="000B1C35"/>
    <w:rsid w:val="000B1F12"/>
    <w:rsid w:val="000B2ABA"/>
    <w:rsid w:val="000B30E5"/>
    <w:rsid w:val="000B3231"/>
    <w:rsid w:val="000B47E2"/>
    <w:rsid w:val="000B4EE0"/>
    <w:rsid w:val="000B5215"/>
    <w:rsid w:val="000B52AE"/>
    <w:rsid w:val="000B7A47"/>
    <w:rsid w:val="000C0B56"/>
    <w:rsid w:val="000C0BE5"/>
    <w:rsid w:val="000C0CD8"/>
    <w:rsid w:val="000C0FF3"/>
    <w:rsid w:val="000C1766"/>
    <w:rsid w:val="000C1AA8"/>
    <w:rsid w:val="000C1AD7"/>
    <w:rsid w:val="000C1AFC"/>
    <w:rsid w:val="000C1FF6"/>
    <w:rsid w:val="000C35C1"/>
    <w:rsid w:val="000C41B5"/>
    <w:rsid w:val="000C4370"/>
    <w:rsid w:val="000C64CB"/>
    <w:rsid w:val="000C6FF1"/>
    <w:rsid w:val="000C7898"/>
    <w:rsid w:val="000D0B6D"/>
    <w:rsid w:val="000D4012"/>
    <w:rsid w:val="000D4823"/>
    <w:rsid w:val="000D5612"/>
    <w:rsid w:val="000D5682"/>
    <w:rsid w:val="000D6875"/>
    <w:rsid w:val="000D6D63"/>
    <w:rsid w:val="000D6D76"/>
    <w:rsid w:val="000D6F2F"/>
    <w:rsid w:val="000D705C"/>
    <w:rsid w:val="000D7B7C"/>
    <w:rsid w:val="000D7BA5"/>
    <w:rsid w:val="000D7BCD"/>
    <w:rsid w:val="000E0B45"/>
    <w:rsid w:val="000E0B91"/>
    <w:rsid w:val="000E1625"/>
    <w:rsid w:val="000E1D9C"/>
    <w:rsid w:val="000E24D7"/>
    <w:rsid w:val="000E302F"/>
    <w:rsid w:val="000E3128"/>
    <w:rsid w:val="000E56E7"/>
    <w:rsid w:val="000E5C3C"/>
    <w:rsid w:val="000E5CBA"/>
    <w:rsid w:val="000E6B9B"/>
    <w:rsid w:val="000E6E8E"/>
    <w:rsid w:val="000E7512"/>
    <w:rsid w:val="000F0E54"/>
    <w:rsid w:val="000F1791"/>
    <w:rsid w:val="000F186E"/>
    <w:rsid w:val="000F2AD3"/>
    <w:rsid w:val="000F2EF9"/>
    <w:rsid w:val="000F3324"/>
    <w:rsid w:val="000F35E2"/>
    <w:rsid w:val="000F588E"/>
    <w:rsid w:val="000F66F4"/>
    <w:rsid w:val="000F6E88"/>
    <w:rsid w:val="000F7125"/>
    <w:rsid w:val="000F75BD"/>
    <w:rsid w:val="000F7F0C"/>
    <w:rsid w:val="001008ED"/>
    <w:rsid w:val="001018F5"/>
    <w:rsid w:val="001020CC"/>
    <w:rsid w:val="001021EE"/>
    <w:rsid w:val="001026EE"/>
    <w:rsid w:val="00104639"/>
    <w:rsid w:val="00104702"/>
    <w:rsid w:val="00105295"/>
    <w:rsid w:val="001055B2"/>
    <w:rsid w:val="00105FAF"/>
    <w:rsid w:val="00106B4D"/>
    <w:rsid w:val="00106B9B"/>
    <w:rsid w:val="00107920"/>
    <w:rsid w:val="00107F2A"/>
    <w:rsid w:val="00110AD0"/>
    <w:rsid w:val="001112B8"/>
    <w:rsid w:val="001121B4"/>
    <w:rsid w:val="00112B27"/>
    <w:rsid w:val="00116715"/>
    <w:rsid w:val="001177A8"/>
    <w:rsid w:val="00117EBA"/>
    <w:rsid w:val="0012068C"/>
    <w:rsid w:val="00122416"/>
    <w:rsid w:val="0012266D"/>
    <w:rsid w:val="00122707"/>
    <w:rsid w:val="00122950"/>
    <w:rsid w:val="00123906"/>
    <w:rsid w:val="001242AE"/>
    <w:rsid w:val="00125921"/>
    <w:rsid w:val="001263D0"/>
    <w:rsid w:val="00126D6B"/>
    <w:rsid w:val="0012734B"/>
    <w:rsid w:val="00127373"/>
    <w:rsid w:val="00131275"/>
    <w:rsid w:val="00131BDF"/>
    <w:rsid w:val="00131DA9"/>
    <w:rsid w:val="00131E2C"/>
    <w:rsid w:val="0013282B"/>
    <w:rsid w:val="00132F06"/>
    <w:rsid w:val="001334D9"/>
    <w:rsid w:val="0013434A"/>
    <w:rsid w:val="00134934"/>
    <w:rsid w:val="00134F2D"/>
    <w:rsid w:val="00134FD4"/>
    <w:rsid w:val="00135B07"/>
    <w:rsid w:val="00136027"/>
    <w:rsid w:val="001361DA"/>
    <w:rsid w:val="00140B80"/>
    <w:rsid w:val="00141F63"/>
    <w:rsid w:val="0014221D"/>
    <w:rsid w:val="00142F20"/>
    <w:rsid w:val="00143F85"/>
    <w:rsid w:val="00144D45"/>
    <w:rsid w:val="001454D5"/>
    <w:rsid w:val="001462F8"/>
    <w:rsid w:val="0014633A"/>
    <w:rsid w:val="001465E8"/>
    <w:rsid w:val="00146654"/>
    <w:rsid w:val="00146D4A"/>
    <w:rsid w:val="00147BA2"/>
    <w:rsid w:val="00147F8E"/>
    <w:rsid w:val="001508E7"/>
    <w:rsid w:val="00150A86"/>
    <w:rsid w:val="00151F5E"/>
    <w:rsid w:val="001531C7"/>
    <w:rsid w:val="001550B8"/>
    <w:rsid w:val="00155534"/>
    <w:rsid w:val="00155606"/>
    <w:rsid w:val="00155945"/>
    <w:rsid w:val="001568B0"/>
    <w:rsid w:val="001579FD"/>
    <w:rsid w:val="001600F0"/>
    <w:rsid w:val="001621E2"/>
    <w:rsid w:val="00162F56"/>
    <w:rsid w:val="001635B8"/>
    <w:rsid w:val="0016369D"/>
    <w:rsid w:val="001638CC"/>
    <w:rsid w:val="00163C43"/>
    <w:rsid w:val="00165389"/>
    <w:rsid w:val="0016644A"/>
    <w:rsid w:val="00170292"/>
    <w:rsid w:val="00171494"/>
    <w:rsid w:val="00171721"/>
    <w:rsid w:val="00171BE8"/>
    <w:rsid w:val="00172816"/>
    <w:rsid w:val="00172B6C"/>
    <w:rsid w:val="00173B09"/>
    <w:rsid w:val="0017402F"/>
    <w:rsid w:val="001749D0"/>
    <w:rsid w:val="00174C67"/>
    <w:rsid w:val="001806E0"/>
    <w:rsid w:val="00180E8D"/>
    <w:rsid w:val="0018161F"/>
    <w:rsid w:val="00182831"/>
    <w:rsid w:val="00183805"/>
    <w:rsid w:val="00183DFE"/>
    <w:rsid w:val="00184000"/>
    <w:rsid w:val="00184D3C"/>
    <w:rsid w:val="00184EE3"/>
    <w:rsid w:val="00185A2B"/>
    <w:rsid w:val="00186D21"/>
    <w:rsid w:val="001876BB"/>
    <w:rsid w:val="00190A27"/>
    <w:rsid w:val="00190AF3"/>
    <w:rsid w:val="00190B14"/>
    <w:rsid w:val="0019106A"/>
    <w:rsid w:val="001914EE"/>
    <w:rsid w:val="0019172B"/>
    <w:rsid w:val="00191FE2"/>
    <w:rsid w:val="00192359"/>
    <w:rsid w:val="00192B16"/>
    <w:rsid w:val="00192E34"/>
    <w:rsid w:val="00192EF4"/>
    <w:rsid w:val="0019332B"/>
    <w:rsid w:val="00193865"/>
    <w:rsid w:val="00193921"/>
    <w:rsid w:val="00193AD0"/>
    <w:rsid w:val="001942DC"/>
    <w:rsid w:val="00194DD7"/>
    <w:rsid w:val="00195FC5"/>
    <w:rsid w:val="00196456"/>
    <w:rsid w:val="00196EC1"/>
    <w:rsid w:val="001976C1"/>
    <w:rsid w:val="00197A5E"/>
    <w:rsid w:val="001A0A87"/>
    <w:rsid w:val="001A1018"/>
    <w:rsid w:val="001A17F5"/>
    <w:rsid w:val="001A1831"/>
    <w:rsid w:val="001A2678"/>
    <w:rsid w:val="001A2CDE"/>
    <w:rsid w:val="001A5831"/>
    <w:rsid w:val="001A584B"/>
    <w:rsid w:val="001A74AD"/>
    <w:rsid w:val="001A7B1F"/>
    <w:rsid w:val="001A7EC3"/>
    <w:rsid w:val="001A7F94"/>
    <w:rsid w:val="001B0836"/>
    <w:rsid w:val="001B0CB0"/>
    <w:rsid w:val="001B1D16"/>
    <w:rsid w:val="001B20A3"/>
    <w:rsid w:val="001B23EF"/>
    <w:rsid w:val="001B2D18"/>
    <w:rsid w:val="001B372E"/>
    <w:rsid w:val="001B3B6A"/>
    <w:rsid w:val="001B3DB6"/>
    <w:rsid w:val="001B54CF"/>
    <w:rsid w:val="001B5AEF"/>
    <w:rsid w:val="001B6BD1"/>
    <w:rsid w:val="001B6DDB"/>
    <w:rsid w:val="001B72C5"/>
    <w:rsid w:val="001B7679"/>
    <w:rsid w:val="001B79A8"/>
    <w:rsid w:val="001C0535"/>
    <w:rsid w:val="001C07F6"/>
    <w:rsid w:val="001C0AAB"/>
    <w:rsid w:val="001C28C9"/>
    <w:rsid w:val="001C28E9"/>
    <w:rsid w:val="001C2E2C"/>
    <w:rsid w:val="001C384D"/>
    <w:rsid w:val="001C4284"/>
    <w:rsid w:val="001C4DAE"/>
    <w:rsid w:val="001C56F2"/>
    <w:rsid w:val="001C6A63"/>
    <w:rsid w:val="001C7CA6"/>
    <w:rsid w:val="001D154F"/>
    <w:rsid w:val="001D2C4D"/>
    <w:rsid w:val="001D365E"/>
    <w:rsid w:val="001D39D6"/>
    <w:rsid w:val="001D3CC4"/>
    <w:rsid w:val="001D4C6A"/>
    <w:rsid w:val="001D511A"/>
    <w:rsid w:val="001D5DFF"/>
    <w:rsid w:val="001D7300"/>
    <w:rsid w:val="001D7F94"/>
    <w:rsid w:val="001E17FB"/>
    <w:rsid w:val="001E1B22"/>
    <w:rsid w:val="001E1FCC"/>
    <w:rsid w:val="001E2B35"/>
    <w:rsid w:val="001E2D66"/>
    <w:rsid w:val="001E30A8"/>
    <w:rsid w:val="001E330D"/>
    <w:rsid w:val="001E4B16"/>
    <w:rsid w:val="001E7606"/>
    <w:rsid w:val="001F0119"/>
    <w:rsid w:val="001F08C4"/>
    <w:rsid w:val="001F191F"/>
    <w:rsid w:val="001F1B0A"/>
    <w:rsid w:val="001F388D"/>
    <w:rsid w:val="001F5073"/>
    <w:rsid w:val="001F515E"/>
    <w:rsid w:val="001F7E17"/>
    <w:rsid w:val="00202279"/>
    <w:rsid w:val="00202706"/>
    <w:rsid w:val="0020300A"/>
    <w:rsid w:val="0020305E"/>
    <w:rsid w:val="00203184"/>
    <w:rsid w:val="002038D6"/>
    <w:rsid w:val="00204CAA"/>
    <w:rsid w:val="002055A2"/>
    <w:rsid w:val="00205D18"/>
    <w:rsid w:val="00206B59"/>
    <w:rsid w:val="0020725D"/>
    <w:rsid w:val="00207B3C"/>
    <w:rsid w:val="002126B3"/>
    <w:rsid w:val="00212C79"/>
    <w:rsid w:val="00213CA3"/>
    <w:rsid w:val="00213EC2"/>
    <w:rsid w:val="002144D9"/>
    <w:rsid w:val="002148FE"/>
    <w:rsid w:val="002156A3"/>
    <w:rsid w:val="0021607E"/>
    <w:rsid w:val="00216B0E"/>
    <w:rsid w:val="002177DA"/>
    <w:rsid w:val="00217EEF"/>
    <w:rsid w:val="00222075"/>
    <w:rsid w:val="00222BDF"/>
    <w:rsid w:val="00222F61"/>
    <w:rsid w:val="00223A82"/>
    <w:rsid w:val="00226702"/>
    <w:rsid w:val="002269A8"/>
    <w:rsid w:val="00227842"/>
    <w:rsid w:val="00227E48"/>
    <w:rsid w:val="00227F3A"/>
    <w:rsid w:val="00230009"/>
    <w:rsid w:val="00230399"/>
    <w:rsid w:val="00230922"/>
    <w:rsid w:val="00230B06"/>
    <w:rsid w:val="00230B0F"/>
    <w:rsid w:val="00232B84"/>
    <w:rsid w:val="00232E37"/>
    <w:rsid w:val="00233345"/>
    <w:rsid w:val="00234718"/>
    <w:rsid w:val="00234956"/>
    <w:rsid w:val="002357F4"/>
    <w:rsid w:val="0023595A"/>
    <w:rsid w:val="0023599B"/>
    <w:rsid w:val="00235A4F"/>
    <w:rsid w:val="002368C0"/>
    <w:rsid w:val="00237E1F"/>
    <w:rsid w:val="00240275"/>
    <w:rsid w:val="00240782"/>
    <w:rsid w:val="0024094C"/>
    <w:rsid w:val="00240F6D"/>
    <w:rsid w:val="00242041"/>
    <w:rsid w:val="00242572"/>
    <w:rsid w:val="002448B3"/>
    <w:rsid w:val="00244A5C"/>
    <w:rsid w:val="002453EE"/>
    <w:rsid w:val="00246222"/>
    <w:rsid w:val="002469A5"/>
    <w:rsid w:val="002472C5"/>
    <w:rsid w:val="002477E7"/>
    <w:rsid w:val="00247C3E"/>
    <w:rsid w:val="00250833"/>
    <w:rsid w:val="00250989"/>
    <w:rsid w:val="00250D5C"/>
    <w:rsid w:val="002515FB"/>
    <w:rsid w:val="00251630"/>
    <w:rsid w:val="0025288F"/>
    <w:rsid w:val="00252B80"/>
    <w:rsid w:val="00252BCC"/>
    <w:rsid w:val="00253584"/>
    <w:rsid w:val="00254D24"/>
    <w:rsid w:val="00255180"/>
    <w:rsid w:val="0025559E"/>
    <w:rsid w:val="00255FC9"/>
    <w:rsid w:val="002560A6"/>
    <w:rsid w:val="002567B1"/>
    <w:rsid w:val="00256D54"/>
    <w:rsid w:val="00256D57"/>
    <w:rsid w:val="00256F5B"/>
    <w:rsid w:val="002577AA"/>
    <w:rsid w:val="002603F5"/>
    <w:rsid w:val="002605AF"/>
    <w:rsid w:val="00261812"/>
    <w:rsid w:val="00261B60"/>
    <w:rsid w:val="002623C7"/>
    <w:rsid w:val="002624C0"/>
    <w:rsid w:val="0026446A"/>
    <w:rsid w:val="00264E66"/>
    <w:rsid w:val="00265BD2"/>
    <w:rsid w:val="0026602F"/>
    <w:rsid w:val="00266E48"/>
    <w:rsid w:val="002717D6"/>
    <w:rsid w:val="002720CB"/>
    <w:rsid w:val="00272D41"/>
    <w:rsid w:val="00273263"/>
    <w:rsid w:val="00274188"/>
    <w:rsid w:val="00274812"/>
    <w:rsid w:val="00274E35"/>
    <w:rsid w:val="0027530C"/>
    <w:rsid w:val="0027565D"/>
    <w:rsid w:val="00275706"/>
    <w:rsid w:val="00276EDD"/>
    <w:rsid w:val="0028091F"/>
    <w:rsid w:val="002809F1"/>
    <w:rsid w:val="00282B4F"/>
    <w:rsid w:val="00282C6F"/>
    <w:rsid w:val="00283153"/>
    <w:rsid w:val="00284213"/>
    <w:rsid w:val="002845D8"/>
    <w:rsid w:val="00284CAA"/>
    <w:rsid w:val="00284E71"/>
    <w:rsid w:val="00284F4D"/>
    <w:rsid w:val="00285583"/>
    <w:rsid w:val="00285885"/>
    <w:rsid w:val="00285949"/>
    <w:rsid w:val="00286BBD"/>
    <w:rsid w:val="00287097"/>
    <w:rsid w:val="00287E51"/>
    <w:rsid w:val="00291315"/>
    <w:rsid w:val="002919D5"/>
    <w:rsid w:val="0029286A"/>
    <w:rsid w:val="00292C59"/>
    <w:rsid w:val="0029436A"/>
    <w:rsid w:val="00294468"/>
    <w:rsid w:val="00294AC8"/>
    <w:rsid w:val="00295A78"/>
    <w:rsid w:val="00296A15"/>
    <w:rsid w:val="002973E3"/>
    <w:rsid w:val="00297758"/>
    <w:rsid w:val="00297C31"/>
    <w:rsid w:val="00297CFA"/>
    <w:rsid w:val="00297F63"/>
    <w:rsid w:val="002A0015"/>
    <w:rsid w:val="002A03F1"/>
    <w:rsid w:val="002A0B3D"/>
    <w:rsid w:val="002A1F6A"/>
    <w:rsid w:val="002A200B"/>
    <w:rsid w:val="002A2625"/>
    <w:rsid w:val="002A29F2"/>
    <w:rsid w:val="002A2E3E"/>
    <w:rsid w:val="002A3165"/>
    <w:rsid w:val="002A39F2"/>
    <w:rsid w:val="002A3E5C"/>
    <w:rsid w:val="002A4612"/>
    <w:rsid w:val="002A559E"/>
    <w:rsid w:val="002A58E7"/>
    <w:rsid w:val="002A6054"/>
    <w:rsid w:val="002A752D"/>
    <w:rsid w:val="002B058D"/>
    <w:rsid w:val="002B18EE"/>
    <w:rsid w:val="002B1DC9"/>
    <w:rsid w:val="002B2973"/>
    <w:rsid w:val="002B2EEB"/>
    <w:rsid w:val="002B423D"/>
    <w:rsid w:val="002B4542"/>
    <w:rsid w:val="002B48B8"/>
    <w:rsid w:val="002B53B7"/>
    <w:rsid w:val="002B5607"/>
    <w:rsid w:val="002B57C4"/>
    <w:rsid w:val="002B5FB5"/>
    <w:rsid w:val="002B66A2"/>
    <w:rsid w:val="002B6FA6"/>
    <w:rsid w:val="002B7157"/>
    <w:rsid w:val="002C0854"/>
    <w:rsid w:val="002C0BFF"/>
    <w:rsid w:val="002C17D5"/>
    <w:rsid w:val="002C1A1C"/>
    <w:rsid w:val="002C2A31"/>
    <w:rsid w:val="002C3B1D"/>
    <w:rsid w:val="002C4010"/>
    <w:rsid w:val="002C455A"/>
    <w:rsid w:val="002C479C"/>
    <w:rsid w:val="002C49BC"/>
    <w:rsid w:val="002C587E"/>
    <w:rsid w:val="002C5A4C"/>
    <w:rsid w:val="002C5AB5"/>
    <w:rsid w:val="002C5AC4"/>
    <w:rsid w:val="002C6665"/>
    <w:rsid w:val="002C6AFD"/>
    <w:rsid w:val="002C7A08"/>
    <w:rsid w:val="002C7C04"/>
    <w:rsid w:val="002D09CD"/>
    <w:rsid w:val="002D0B9F"/>
    <w:rsid w:val="002D1764"/>
    <w:rsid w:val="002D2AAD"/>
    <w:rsid w:val="002D3D5C"/>
    <w:rsid w:val="002D45B6"/>
    <w:rsid w:val="002D4636"/>
    <w:rsid w:val="002D4D5B"/>
    <w:rsid w:val="002D5F34"/>
    <w:rsid w:val="002D62CF"/>
    <w:rsid w:val="002D6D63"/>
    <w:rsid w:val="002D792F"/>
    <w:rsid w:val="002E1138"/>
    <w:rsid w:val="002E1513"/>
    <w:rsid w:val="002E1A51"/>
    <w:rsid w:val="002E1D21"/>
    <w:rsid w:val="002E3484"/>
    <w:rsid w:val="002E3A25"/>
    <w:rsid w:val="002E413F"/>
    <w:rsid w:val="002E44F0"/>
    <w:rsid w:val="002E4768"/>
    <w:rsid w:val="002E4F6E"/>
    <w:rsid w:val="002E6333"/>
    <w:rsid w:val="002E6B83"/>
    <w:rsid w:val="002E7C18"/>
    <w:rsid w:val="002F015A"/>
    <w:rsid w:val="002F0ABB"/>
    <w:rsid w:val="002F0ADE"/>
    <w:rsid w:val="002F24FC"/>
    <w:rsid w:val="002F2639"/>
    <w:rsid w:val="002F2B25"/>
    <w:rsid w:val="002F2C87"/>
    <w:rsid w:val="002F2E75"/>
    <w:rsid w:val="002F2F5E"/>
    <w:rsid w:val="002F32CB"/>
    <w:rsid w:val="002F35B5"/>
    <w:rsid w:val="002F3A61"/>
    <w:rsid w:val="002F3B5F"/>
    <w:rsid w:val="002F3C6C"/>
    <w:rsid w:val="002F3E44"/>
    <w:rsid w:val="002F6A05"/>
    <w:rsid w:val="002F7223"/>
    <w:rsid w:val="00300443"/>
    <w:rsid w:val="0030047F"/>
    <w:rsid w:val="0030090D"/>
    <w:rsid w:val="00301CD5"/>
    <w:rsid w:val="003045BF"/>
    <w:rsid w:val="00304743"/>
    <w:rsid w:val="00304B16"/>
    <w:rsid w:val="00305045"/>
    <w:rsid w:val="00306853"/>
    <w:rsid w:val="00307493"/>
    <w:rsid w:val="0031072F"/>
    <w:rsid w:val="0031152A"/>
    <w:rsid w:val="0031178E"/>
    <w:rsid w:val="00312406"/>
    <w:rsid w:val="00312768"/>
    <w:rsid w:val="00312BE5"/>
    <w:rsid w:val="00313020"/>
    <w:rsid w:val="00313F45"/>
    <w:rsid w:val="00314310"/>
    <w:rsid w:val="00314D77"/>
    <w:rsid w:val="00314F61"/>
    <w:rsid w:val="003151B9"/>
    <w:rsid w:val="00315B5B"/>
    <w:rsid w:val="003169A6"/>
    <w:rsid w:val="00317065"/>
    <w:rsid w:val="003174A4"/>
    <w:rsid w:val="00317F83"/>
    <w:rsid w:val="003208D7"/>
    <w:rsid w:val="00320B91"/>
    <w:rsid w:val="00320DDE"/>
    <w:rsid w:val="00320DEA"/>
    <w:rsid w:val="0032141C"/>
    <w:rsid w:val="00321710"/>
    <w:rsid w:val="0032291B"/>
    <w:rsid w:val="00322BFB"/>
    <w:rsid w:val="0032304E"/>
    <w:rsid w:val="0032329B"/>
    <w:rsid w:val="00323F63"/>
    <w:rsid w:val="00325470"/>
    <w:rsid w:val="003256CC"/>
    <w:rsid w:val="00326569"/>
    <w:rsid w:val="0032744F"/>
    <w:rsid w:val="00327625"/>
    <w:rsid w:val="00334CE9"/>
    <w:rsid w:val="00334DEF"/>
    <w:rsid w:val="003354E2"/>
    <w:rsid w:val="003370E3"/>
    <w:rsid w:val="0033717B"/>
    <w:rsid w:val="0033719C"/>
    <w:rsid w:val="00337C32"/>
    <w:rsid w:val="00340216"/>
    <w:rsid w:val="003402A2"/>
    <w:rsid w:val="003407BD"/>
    <w:rsid w:val="003417BF"/>
    <w:rsid w:val="003425B0"/>
    <w:rsid w:val="00343492"/>
    <w:rsid w:val="00343D73"/>
    <w:rsid w:val="00344083"/>
    <w:rsid w:val="0034458B"/>
    <w:rsid w:val="00344BA1"/>
    <w:rsid w:val="00344D05"/>
    <w:rsid w:val="00344F53"/>
    <w:rsid w:val="003456CA"/>
    <w:rsid w:val="0034588B"/>
    <w:rsid w:val="00345F7A"/>
    <w:rsid w:val="00346206"/>
    <w:rsid w:val="0034734A"/>
    <w:rsid w:val="00350989"/>
    <w:rsid w:val="003513B2"/>
    <w:rsid w:val="00351915"/>
    <w:rsid w:val="00353ABC"/>
    <w:rsid w:val="00353BF8"/>
    <w:rsid w:val="00353F3F"/>
    <w:rsid w:val="0035412E"/>
    <w:rsid w:val="003549A6"/>
    <w:rsid w:val="00354C0C"/>
    <w:rsid w:val="00356665"/>
    <w:rsid w:val="00356A9E"/>
    <w:rsid w:val="00357BE2"/>
    <w:rsid w:val="00360346"/>
    <w:rsid w:val="00360AB1"/>
    <w:rsid w:val="00361895"/>
    <w:rsid w:val="00361D75"/>
    <w:rsid w:val="00362226"/>
    <w:rsid w:val="0036222E"/>
    <w:rsid w:val="0036255A"/>
    <w:rsid w:val="00362899"/>
    <w:rsid w:val="00362D2E"/>
    <w:rsid w:val="003633A8"/>
    <w:rsid w:val="00363B69"/>
    <w:rsid w:val="00363D46"/>
    <w:rsid w:val="00365878"/>
    <w:rsid w:val="00365FE5"/>
    <w:rsid w:val="003706FF"/>
    <w:rsid w:val="0037083F"/>
    <w:rsid w:val="0037179B"/>
    <w:rsid w:val="0037193A"/>
    <w:rsid w:val="00372A30"/>
    <w:rsid w:val="00373130"/>
    <w:rsid w:val="0037328D"/>
    <w:rsid w:val="003736F4"/>
    <w:rsid w:val="00373A2F"/>
    <w:rsid w:val="00376ADD"/>
    <w:rsid w:val="00377CB3"/>
    <w:rsid w:val="00377E15"/>
    <w:rsid w:val="00381070"/>
    <w:rsid w:val="00382DC5"/>
    <w:rsid w:val="00384742"/>
    <w:rsid w:val="00385001"/>
    <w:rsid w:val="00385930"/>
    <w:rsid w:val="003864C6"/>
    <w:rsid w:val="00386A38"/>
    <w:rsid w:val="00387BDF"/>
    <w:rsid w:val="00387EA9"/>
    <w:rsid w:val="0039095C"/>
    <w:rsid w:val="003909CC"/>
    <w:rsid w:val="00391805"/>
    <w:rsid w:val="00392CDF"/>
    <w:rsid w:val="00393690"/>
    <w:rsid w:val="00393DA2"/>
    <w:rsid w:val="00393ED7"/>
    <w:rsid w:val="00395053"/>
    <w:rsid w:val="00395DDC"/>
    <w:rsid w:val="00396F6E"/>
    <w:rsid w:val="0039785E"/>
    <w:rsid w:val="003A2F86"/>
    <w:rsid w:val="003A31BB"/>
    <w:rsid w:val="003A40FD"/>
    <w:rsid w:val="003A48B3"/>
    <w:rsid w:val="003A4AB9"/>
    <w:rsid w:val="003A5FB5"/>
    <w:rsid w:val="003A627C"/>
    <w:rsid w:val="003A684D"/>
    <w:rsid w:val="003A6ACE"/>
    <w:rsid w:val="003B0861"/>
    <w:rsid w:val="003B0E8D"/>
    <w:rsid w:val="003B205D"/>
    <w:rsid w:val="003B2BD9"/>
    <w:rsid w:val="003B43EE"/>
    <w:rsid w:val="003B4772"/>
    <w:rsid w:val="003B5BF9"/>
    <w:rsid w:val="003B5F05"/>
    <w:rsid w:val="003B65A5"/>
    <w:rsid w:val="003B67A5"/>
    <w:rsid w:val="003B6890"/>
    <w:rsid w:val="003B77AD"/>
    <w:rsid w:val="003B78CF"/>
    <w:rsid w:val="003C098A"/>
    <w:rsid w:val="003C09CE"/>
    <w:rsid w:val="003C147B"/>
    <w:rsid w:val="003C376B"/>
    <w:rsid w:val="003C3A32"/>
    <w:rsid w:val="003C441E"/>
    <w:rsid w:val="003C4EAF"/>
    <w:rsid w:val="003C519B"/>
    <w:rsid w:val="003C614D"/>
    <w:rsid w:val="003C71F8"/>
    <w:rsid w:val="003C7A97"/>
    <w:rsid w:val="003D0243"/>
    <w:rsid w:val="003D06FD"/>
    <w:rsid w:val="003D0A0C"/>
    <w:rsid w:val="003D0BF9"/>
    <w:rsid w:val="003D1FD2"/>
    <w:rsid w:val="003D3702"/>
    <w:rsid w:val="003D3ADB"/>
    <w:rsid w:val="003D64C2"/>
    <w:rsid w:val="003D7013"/>
    <w:rsid w:val="003D70F2"/>
    <w:rsid w:val="003E108E"/>
    <w:rsid w:val="003E113D"/>
    <w:rsid w:val="003E1271"/>
    <w:rsid w:val="003E2B1D"/>
    <w:rsid w:val="003E2DFE"/>
    <w:rsid w:val="003E34C1"/>
    <w:rsid w:val="003E48C4"/>
    <w:rsid w:val="003E4FB1"/>
    <w:rsid w:val="003E5093"/>
    <w:rsid w:val="003E57D6"/>
    <w:rsid w:val="003E6675"/>
    <w:rsid w:val="003E66C0"/>
    <w:rsid w:val="003F20CF"/>
    <w:rsid w:val="003F2742"/>
    <w:rsid w:val="003F2917"/>
    <w:rsid w:val="003F302E"/>
    <w:rsid w:val="003F34E2"/>
    <w:rsid w:val="003F4814"/>
    <w:rsid w:val="003F4FC0"/>
    <w:rsid w:val="003F65AA"/>
    <w:rsid w:val="003F6D2D"/>
    <w:rsid w:val="003F6E3C"/>
    <w:rsid w:val="003F7056"/>
    <w:rsid w:val="0040097C"/>
    <w:rsid w:val="004010E4"/>
    <w:rsid w:val="00401602"/>
    <w:rsid w:val="00402052"/>
    <w:rsid w:val="00402881"/>
    <w:rsid w:val="004028F6"/>
    <w:rsid w:val="004033FB"/>
    <w:rsid w:val="00403886"/>
    <w:rsid w:val="00403952"/>
    <w:rsid w:val="00404D0D"/>
    <w:rsid w:val="00405760"/>
    <w:rsid w:val="004063BC"/>
    <w:rsid w:val="00406633"/>
    <w:rsid w:val="00406D40"/>
    <w:rsid w:val="004072BB"/>
    <w:rsid w:val="00407A3D"/>
    <w:rsid w:val="00407F36"/>
    <w:rsid w:val="004105AE"/>
    <w:rsid w:val="00410FE9"/>
    <w:rsid w:val="00411B42"/>
    <w:rsid w:val="00412873"/>
    <w:rsid w:val="00413889"/>
    <w:rsid w:val="00414C40"/>
    <w:rsid w:val="00415BD6"/>
    <w:rsid w:val="00416066"/>
    <w:rsid w:val="004166DE"/>
    <w:rsid w:val="00417222"/>
    <w:rsid w:val="0041769C"/>
    <w:rsid w:val="00417E57"/>
    <w:rsid w:val="00420446"/>
    <w:rsid w:val="00420564"/>
    <w:rsid w:val="004209E4"/>
    <w:rsid w:val="00421291"/>
    <w:rsid w:val="00421D21"/>
    <w:rsid w:val="00422640"/>
    <w:rsid w:val="004234F7"/>
    <w:rsid w:val="00423747"/>
    <w:rsid w:val="00423A8E"/>
    <w:rsid w:val="00423B46"/>
    <w:rsid w:val="00423FE0"/>
    <w:rsid w:val="00424106"/>
    <w:rsid w:val="00425AF8"/>
    <w:rsid w:val="00425B4B"/>
    <w:rsid w:val="004262A8"/>
    <w:rsid w:val="004265C4"/>
    <w:rsid w:val="00426871"/>
    <w:rsid w:val="00427C6C"/>
    <w:rsid w:val="004308D6"/>
    <w:rsid w:val="00431E13"/>
    <w:rsid w:val="004348B4"/>
    <w:rsid w:val="00435287"/>
    <w:rsid w:val="004356AB"/>
    <w:rsid w:val="00437B4C"/>
    <w:rsid w:val="00437D64"/>
    <w:rsid w:val="00440961"/>
    <w:rsid w:val="00441212"/>
    <w:rsid w:val="0044164B"/>
    <w:rsid w:val="00441E1C"/>
    <w:rsid w:val="00441E7F"/>
    <w:rsid w:val="00441F70"/>
    <w:rsid w:val="00442F78"/>
    <w:rsid w:val="00444A5C"/>
    <w:rsid w:val="0044565A"/>
    <w:rsid w:val="004458B0"/>
    <w:rsid w:val="00445E39"/>
    <w:rsid w:val="004470A1"/>
    <w:rsid w:val="0044756A"/>
    <w:rsid w:val="004505DB"/>
    <w:rsid w:val="00450FCB"/>
    <w:rsid w:val="00451808"/>
    <w:rsid w:val="004518D9"/>
    <w:rsid w:val="00451A7D"/>
    <w:rsid w:val="00451D86"/>
    <w:rsid w:val="00452822"/>
    <w:rsid w:val="00452F3F"/>
    <w:rsid w:val="004533D5"/>
    <w:rsid w:val="00453505"/>
    <w:rsid w:val="004539E5"/>
    <w:rsid w:val="00453D57"/>
    <w:rsid w:val="004545EC"/>
    <w:rsid w:val="004550DB"/>
    <w:rsid w:val="004556A4"/>
    <w:rsid w:val="00455764"/>
    <w:rsid w:val="00456600"/>
    <w:rsid w:val="0045698A"/>
    <w:rsid w:val="00456A7C"/>
    <w:rsid w:val="00456B19"/>
    <w:rsid w:val="00456C6B"/>
    <w:rsid w:val="00456CD8"/>
    <w:rsid w:val="00456E81"/>
    <w:rsid w:val="00457604"/>
    <w:rsid w:val="00457B00"/>
    <w:rsid w:val="00460999"/>
    <w:rsid w:val="004611A6"/>
    <w:rsid w:val="00461F11"/>
    <w:rsid w:val="004630DA"/>
    <w:rsid w:val="0046343D"/>
    <w:rsid w:val="0046456C"/>
    <w:rsid w:val="00464F0B"/>
    <w:rsid w:val="0046522F"/>
    <w:rsid w:val="00465992"/>
    <w:rsid w:val="00470572"/>
    <w:rsid w:val="00470721"/>
    <w:rsid w:val="00470D2F"/>
    <w:rsid w:val="00470D9F"/>
    <w:rsid w:val="004715D6"/>
    <w:rsid w:val="00471A95"/>
    <w:rsid w:val="00473005"/>
    <w:rsid w:val="004732A0"/>
    <w:rsid w:val="00473FD2"/>
    <w:rsid w:val="0047636B"/>
    <w:rsid w:val="0047798D"/>
    <w:rsid w:val="0048021C"/>
    <w:rsid w:val="0048063A"/>
    <w:rsid w:val="00480A31"/>
    <w:rsid w:val="00480C32"/>
    <w:rsid w:val="004810C2"/>
    <w:rsid w:val="0048133F"/>
    <w:rsid w:val="004817DF"/>
    <w:rsid w:val="00481D8A"/>
    <w:rsid w:val="004825EB"/>
    <w:rsid w:val="00484A25"/>
    <w:rsid w:val="00485911"/>
    <w:rsid w:val="00487932"/>
    <w:rsid w:val="00487ECE"/>
    <w:rsid w:val="00491E2A"/>
    <w:rsid w:val="00491E98"/>
    <w:rsid w:val="00491FF9"/>
    <w:rsid w:val="00492014"/>
    <w:rsid w:val="00492838"/>
    <w:rsid w:val="00492DC3"/>
    <w:rsid w:val="0049541B"/>
    <w:rsid w:val="0049555F"/>
    <w:rsid w:val="004955BD"/>
    <w:rsid w:val="004956BC"/>
    <w:rsid w:val="00497D2A"/>
    <w:rsid w:val="004A0695"/>
    <w:rsid w:val="004A1512"/>
    <w:rsid w:val="004A1D59"/>
    <w:rsid w:val="004A2736"/>
    <w:rsid w:val="004A3552"/>
    <w:rsid w:val="004A582D"/>
    <w:rsid w:val="004A5E6A"/>
    <w:rsid w:val="004A65A6"/>
    <w:rsid w:val="004A66B2"/>
    <w:rsid w:val="004A66D2"/>
    <w:rsid w:val="004A6ABD"/>
    <w:rsid w:val="004A6B6F"/>
    <w:rsid w:val="004A7060"/>
    <w:rsid w:val="004B004D"/>
    <w:rsid w:val="004B03BF"/>
    <w:rsid w:val="004B1201"/>
    <w:rsid w:val="004B2E15"/>
    <w:rsid w:val="004B35FC"/>
    <w:rsid w:val="004B3690"/>
    <w:rsid w:val="004B3BCE"/>
    <w:rsid w:val="004B3D6E"/>
    <w:rsid w:val="004B3F2C"/>
    <w:rsid w:val="004B4E10"/>
    <w:rsid w:val="004B5201"/>
    <w:rsid w:val="004B5E13"/>
    <w:rsid w:val="004B679A"/>
    <w:rsid w:val="004B76C7"/>
    <w:rsid w:val="004C0057"/>
    <w:rsid w:val="004C05D4"/>
    <w:rsid w:val="004C0AF0"/>
    <w:rsid w:val="004C1DBA"/>
    <w:rsid w:val="004C557A"/>
    <w:rsid w:val="004C60EF"/>
    <w:rsid w:val="004C67E6"/>
    <w:rsid w:val="004C7DEA"/>
    <w:rsid w:val="004D1082"/>
    <w:rsid w:val="004D1AE4"/>
    <w:rsid w:val="004D3153"/>
    <w:rsid w:val="004D320A"/>
    <w:rsid w:val="004D358B"/>
    <w:rsid w:val="004D4B64"/>
    <w:rsid w:val="004D4BFD"/>
    <w:rsid w:val="004D6201"/>
    <w:rsid w:val="004D6388"/>
    <w:rsid w:val="004D77EA"/>
    <w:rsid w:val="004D7A6C"/>
    <w:rsid w:val="004E02CD"/>
    <w:rsid w:val="004E0D7A"/>
    <w:rsid w:val="004E0E6C"/>
    <w:rsid w:val="004E10F6"/>
    <w:rsid w:val="004E1157"/>
    <w:rsid w:val="004E1173"/>
    <w:rsid w:val="004E1CAB"/>
    <w:rsid w:val="004E267B"/>
    <w:rsid w:val="004E401A"/>
    <w:rsid w:val="004E506C"/>
    <w:rsid w:val="004E56B3"/>
    <w:rsid w:val="004E64F5"/>
    <w:rsid w:val="004E6625"/>
    <w:rsid w:val="004E7F4F"/>
    <w:rsid w:val="004F1518"/>
    <w:rsid w:val="004F1EDB"/>
    <w:rsid w:val="004F24BF"/>
    <w:rsid w:val="004F252F"/>
    <w:rsid w:val="004F2F8F"/>
    <w:rsid w:val="004F3B94"/>
    <w:rsid w:val="004F3C7B"/>
    <w:rsid w:val="004F4ADA"/>
    <w:rsid w:val="004F535C"/>
    <w:rsid w:val="004F5E01"/>
    <w:rsid w:val="004F61B9"/>
    <w:rsid w:val="004F66E6"/>
    <w:rsid w:val="004F751F"/>
    <w:rsid w:val="004F7B48"/>
    <w:rsid w:val="00500C87"/>
    <w:rsid w:val="005035DE"/>
    <w:rsid w:val="005039D4"/>
    <w:rsid w:val="00503F00"/>
    <w:rsid w:val="005078D7"/>
    <w:rsid w:val="005101A5"/>
    <w:rsid w:val="00510844"/>
    <w:rsid w:val="0051156E"/>
    <w:rsid w:val="00513661"/>
    <w:rsid w:val="00513BC3"/>
    <w:rsid w:val="00514725"/>
    <w:rsid w:val="00514EBD"/>
    <w:rsid w:val="00514F6D"/>
    <w:rsid w:val="005157EB"/>
    <w:rsid w:val="00515B3A"/>
    <w:rsid w:val="0051658C"/>
    <w:rsid w:val="005176F9"/>
    <w:rsid w:val="005177D5"/>
    <w:rsid w:val="005207FF"/>
    <w:rsid w:val="00520BB2"/>
    <w:rsid w:val="005213B6"/>
    <w:rsid w:val="00521403"/>
    <w:rsid w:val="00522DDB"/>
    <w:rsid w:val="005239E4"/>
    <w:rsid w:val="00524015"/>
    <w:rsid w:val="00524697"/>
    <w:rsid w:val="005246EC"/>
    <w:rsid w:val="00524BAA"/>
    <w:rsid w:val="005255ED"/>
    <w:rsid w:val="00527AEA"/>
    <w:rsid w:val="005301B3"/>
    <w:rsid w:val="005302FE"/>
    <w:rsid w:val="0053070B"/>
    <w:rsid w:val="005307A1"/>
    <w:rsid w:val="0053103D"/>
    <w:rsid w:val="00531A95"/>
    <w:rsid w:val="005320A6"/>
    <w:rsid w:val="00532E26"/>
    <w:rsid w:val="0053382E"/>
    <w:rsid w:val="005338EB"/>
    <w:rsid w:val="00534822"/>
    <w:rsid w:val="00534A35"/>
    <w:rsid w:val="0053557F"/>
    <w:rsid w:val="00535A7D"/>
    <w:rsid w:val="00536D4F"/>
    <w:rsid w:val="00537000"/>
    <w:rsid w:val="00537594"/>
    <w:rsid w:val="00540DD4"/>
    <w:rsid w:val="0054250D"/>
    <w:rsid w:val="005437FF"/>
    <w:rsid w:val="0054466C"/>
    <w:rsid w:val="00545078"/>
    <w:rsid w:val="0054576B"/>
    <w:rsid w:val="005457F6"/>
    <w:rsid w:val="00545A43"/>
    <w:rsid w:val="00545C6A"/>
    <w:rsid w:val="00546041"/>
    <w:rsid w:val="005464EC"/>
    <w:rsid w:val="00546836"/>
    <w:rsid w:val="00546D85"/>
    <w:rsid w:val="00547119"/>
    <w:rsid w:val="005475C8"/>
    <w:rsid w:val="00547AD8"/>
    <w:rsid w:val="0055045E"/>
    <w:rsid w:val="00550CE6"/>
    <w:rsid w:val="00550FBA"/>
    <w:rsid w:val="00551596"/>
    <w:rsid w:val="00551B92"/>
    <w:rsid w:val="00551C94"/>
    <w:rsid w:val="005524D5"/>
    <w:rsid w:val="00552C2A"/>
    <w:rsid w:val="00553438"/>
    <w:rsid w:val="00553B21"/>
    <w:rsid w:val="00553C77"/>
    <w:rsid w:val="0055541D"/>
    <w:rsid w:val="00556762"/>
    <w:rsid w:val="00556AF2"/>
    <w:rsid w:val="00556C60"/>
    <w:rsid w:val="00557807"/>
    <w:rsid w:val="00557C23"/>
    <w:rsid w:val="00560590"/>
    <w:rsid w:val="00560B6E"/>
    <w:rsid w:val="0056244B"/>
    <w:rsid w:val="00562625"/>
    <w:rsid w:val="00562AD4"/>
    <w:rsid w:val="00563190"/>
    <w:rsid w:val="00563869"/>
    <w:rsid w:val="00563C6F"/>
    <w:rsid w:val="0056437F"/>
    <w:rsid w:val="0056483A"/>
    <w:rsid w:val="0056576A"/>
    <w:rsid w:val="00566014"/>
    <w:rsid w:val="00566866"/>
    <w:rsid w:val="0056702E"/>
    <w:rsid w:val="005674A3"/>
    <w:rsid w:val="005679DC"/>
    <w:rsid w:val="005701A7"/>
    <w:rsid w:val="005704B5"/>
    <w:rsid w:val="00571FF1"/>
    <w:rsid w:val="00572193"/>
    <w:rsid w:val="00572B92"/>
    <w:rsid w:val="0057437C"/>
    <w:rsid w:val="005743AA"/>
    <w:rsid w:val="00576B2A"/>
    <w:rsid w:val="00576F97"/>
    <w:rsid w:val="00580332"/>
    <w:rsid w:val="005805C0"/>
    <w:rsid w:val="00580627"/>
    <w:rsid w:val="00580C96"/>
    <w:rsid w:val="00581B00"/>
    <w:rsid w:val="00581BBC"/>
    <w:rsid w:val="0058228C"/>
    <w:rsid w:val="005826B4"/>
    <w:rsid w:val="00583357"/>
    <w:rsid w:val="00583DED"/>
    <w:rsid w:val="0058590F"/>
    <w:rsid w:val="005862D4"/>
    <w:rsid w:val="005869C0"/>
    <w:rsid w:val="00586A64"/>
    <w:rsid w:val="00586D38"/>
    <w:rsid w:val="00587125"/>
    <w:rsid w:val="0059068E"/>
    <w:rsid w:val="00590FB9"/>
    <w:rsid w:val="00591214"/>
    <w:rsid w:val="00591A80"/>
    <w:rsid w:val="0059202C"/>
    <w:rsid w:val="005932FE"/>
    <w:rsid w:val="00597303"/>
    <w:rsid w:val="005A0A95"/>
    <w:rsid w:val="005A0C73"/>
    <w:rsid w:val="005A0D56"/>
    <w:rsid w:val="005A1788"/>
    <w:rsid w:val="005A21ED"/>
    <w:rsid w:val="005A37CE"/>
    <w:rsid w:val="005A3BAD"/>
    <w:rsid w:val="005A3C58"/>
    <w:rsid w:val="005A3CFC"/>
    <w:rsid w:val="005A40E2"/>
    <w:rsid w:val="005A4CFF"/>
    <w:rsid w:val="005A4FC7"/>
    <w:rsid w:val="005A510A"/>
    <w:rsid w:val="005A5BD6"/>
    <w:rsid w:val="005A5E59"/>
    <w:rsid w:val="005A6665"/>
    <w:rsid w:val="005A68C5"/>
    <w:rsid w:val="005A71C0"/>
    <w:rsid w:val="005B04D6"/>
    <w:rsid w:val="005B0779"/>
    <w:rsid w:val="005B12C9"/>
    <w:rsid w:val="005B13C4"/>
    <w:rsid w:val="005B14C2"/>
    <w:rsid w:val="005B1595"/>
    <w:rsid w:val="005B1EE4"/>
    <w:rsid w:val="005B1F10"/>
    <w:rsid w:val="005B25A0"/>
    <w:rsid w:val="005B2C47"/>
    <w:rsid w:val="005B3FE7"/>
    <w:rsid w:val="005B583F"/>
    <w:rsid w:val="005B5A75"/>
    <w:rsid w:val="005B63D7"/>
    <w:rsid w:val="005B7134"/>
    <w:rsid w:val="005B7213"/>
    <w:rsid w:val="005B74C4"/>
    <w:rsid w:val="005C0502"/>
    <w:rsid w:val="005C1350"/>
    <w:rsid w:val="005C2075"/>
    <w:rsid w:val="005C2D68"/>
    <w:rsid w:val="005C3561"/>
    <w:rsid w:val="005C3883"/>
    <w:rsid w:val="005C4484"/>
    <w:rsid w:val="005C4A0D"/>
    <w:rsid w:val="005C4B70"/>
    <w:rsid w:val="005C5242"/>
    <w:rsid w:val="005C6926"/>
    <w:rsid w:val="005C6FD9"/>
    <w:rsid w:val="005C7AD5"/>
    <w:rsid w:val="005C7BE9"/>
    <w:rsid w:val="005D0538"/>
    <w:rsid w:val="005D0593"/>
    <w:rsid w:val="005D06A3"/>
    <w:rsid w:val="005D0B26"/>
    <w:rsid w:val="005D1DFB"/>
    <w:rsid w:val="005D20DD"/>
    <w:rsid w:val="005D3170"/>
    <w:rsid w:val="005D334D"/>
    <w:rsid w:val="005D3C89"/>
    <w:rsid w:val="005D3DFA"/>
    <w:rsid w:val="005D3F52"/>
    <w:rsid w:val="005D4006"/>
    <w:rsid w:val="005D4601"/>
    <w:rsid w:val="005D4CCD"/>
    <w:rsid w:val="005D69B8"/>
    <w:rsid w:val="005D7E91"/>
    <w:rsid w:val="005E0513"/>
    <w:rsid w:val="005E091E"/>
    <w:rsid w:val="005E198C"/>
    <w:rsid w:val="005E1B40"/>
    <w:rsid w:val="005E1DA7"/>
    <w:rsid w:val="005E53C5"/>
    <w:rsid w:val="005E60D7"/>
    <w:rsid w:val="005E77DE"/>
    <w:rsid w:val="005F0FE6"/>
    <w:rsid w:val="005F1BCA"/>
    <w:rsid w:val="005F218B"/>
    <w:rsid w:val="005F2348"/>
    <w:rsid w:val="005F27F0"/>
    <w:rsid w:val="005F2A90"/>
    <w:rsid w:val="005F4A5F"/>
    <w:rsid w:val="005F4ACA"/>
    <w:rsid w:val="005F5C65"/>
    <w:rsid w:val="005F5DE7"/>
    <w:rsid w:val="005F62AE"/>
    <w:rsid w:val="005F6514"/>
    <w:rsid w:val="005F6C04"/>
    <w:rsid w:val="006024B9"/>
    <w:rsid w:val="0060276F"/>
    <w:rsid w:val="0060311D"/>
    <w:rsid w:val="00603D09"/>
    <w:rsid w:val="00603F05"/>
    <w:rsid w:val="00605706"/>
    <w:rsid w:val="00606F6B"/>
    <w:rsid w:val="00607C07"/>
    <w:rsid w:val="0061099B"/>
    <w:rsid w:val="0061109F"/>
    <w:rsid w:val="00611154"/>
    <w:rsid w:val="006116DE"/>
    <w:rsid w:val="00612285"/>
    <w:rsid w:val="00612473"/>
    <w:rsid w:val="00612C9B"/>
    <w:rsid w:val="00613044"/>
    <w:rsid w:val="00613485"/>
    <w:rsid w:val="00613AD7"/>
    <w:rsid w:val="0061490F"/>
    <w:rsid w:val="0061537E"/>
    <w:rsid w:val="00616987"/>
    <w:rsid w:val="0061753C"/>
    <w:rsid w:val="00620F8B"/>
    <w:rsid w:val="00621AF9"/>
    <w:rsid w:val="006221A4"/>
    <w:rsid w:val="006225D5"/>
    <w:rsid w:val="00622DA4"/>
    <w:rsid w:val="00622E4B"/>
    <w:rsid w:val="00622F19"/>
    <w:rsid w:val="00624400"/>
    <w:rsid w:val="00624F06"/>
    <w:rsid w:val="00625866"/>
    <w:rsid w:val="006258F5"/>
    <w:rsid w:val="00626367"/>
    <w:rsid w:val="006263D9"/>
    <w:rsid w:val="00626456"/>
    <w:rsid w:val="00626AE5"/>
    <w:rsid w:val="00626E98"/>
    <w:rsid w:val="006303BB"/>
    <w:rsid w:val="00630A82"/>
    <w:rsid w:val="00631617"/>
    <w:rsid w:val="00633DA6"/>
    <w:rsid w:val="00633DA7"/>
    <w:rsid w:val="00633F52"/>
    <w:rsid w:val="00635214"/>
    <w:rsid w:val="00635699"/>
    <w:rsid w:val="00635D03"/>
    <w:rsid w:val="0063769F"/>
    <w:rsid w:val="006408FD"/>
    <w:rsid w:val="0064326A"/>
    <w:rsid w:val="006434D1"/>
    <w:rsid w:val="00643DD2"/>
    <w:rsid w:val="00644107"/>
    <w:rsid w:val="00644277"/>
    <w:rsid w:val="00644881"/>
    <w:rsid w:val="00646457"/>
    <w:rsid w:val="0064652C"/>
    <w:rsid w:val="00646688"/>
    <w:rsid w:val="006473D1"/>
    <w:rsid w:val="00647938"/>
    <w:rsid w:val="0065013E"/>
    <w:rsid w:val="00650B4F"/>
    <w:rsid w:val="006528B6"/>
    <w:rsid w:val="00652961"/>
    <w:rsid w:val="0065445F"/>
    <w:rsid w:val="00654543"/>
    <w:rsid w:val="00655426"/>
    <w:rsid w:val="00655A02"/>
    <w:rsid w:val="00655A7E"/>
    <w:rsid w:val="00656095"/>
    <w:rsid w:val="006561D8"/>
    <w:rsid w:val="00657EE5"/>
    <w:rsid w:val="006603BF"/>
    <w:rsid w:val="006609F9"/>
    <w:rsid w:val="00660A13"/>
    <w:rsid w:val="00661AEA"/>
    <w:rsid w:val="00663A04"/>
    <w:rsid w:val="0066527E"/>
    <w:rsid w:val="00666538"/>
    <w:rsid w:val="006668F3"/>
    <w:rsid w:val="00667C60"/>
    <w:rsid w:val="006703EC"/>
    <w:rsid w:val="00670F48"/>
    <w:rsid w:val="00670FA6"/>
    <w:rsid w:val="00671BD5"/>
    <w:rsid w:val="006739EC"/>
    <w:rsid w:val="006749FD"/>
    <w:rsid w:val="00674CC9"/>
    <w:rsid w:val="006753ED"/>
    <w:rsid w:val="00675E24"/>
    <w:rsid w:val="00676303"/>
    <w:rsid w:val="00676603"/>
    <w:rsid w:val="00676678"/>
    <w:rsid w:val="00676947"/>
    <w:rsid w:val="0067699D"/>
    <w:rsid w:val="00680165"/>
    <w:rsid w:val="00680B0D"/>
    <w:rsid w:val="0068154D"/>
    <w:rsid w:val="00681EA5"/>
    <w:rsid w:val="006821A0"/>
    <w:rsid w:val="006822B2"/>
    <w:rsid w:val="00682787"/>
    <w:rsid w:val="00682ED2"/>
    <w:rsid w:val="00683268"/>
    <w:rsid w:val="00683DE0"/>
    <w:rsid w:val="0068463F"/>
    <w:rsid w:val="00684C25"/>
    <w:rsid w:val="00684C2C"/>
    <w:rsid w:val="006852B6"/>
    <w:rsid w:val="00685461"/>
    <w:rsid w:val="0068658A"/>
    <w:rsid w:val="00686673"/>
    <w:rsid w:val="00686944"/>
    <w:rsid w:val="006869A2"/>
    <w:rsid w:val="006875C4"/>
    <w:rsid w:val="006903ED"/>
    <w:rsid w:val="0069086E"/>
    <w:rsid w:val="00690E29"/>
    <w:rsid w:val="00692326"/>
    <w:rsid w:val="006924E8"/>
    <w:rsid w:val="00692679"/>
    <w:rsid w:val="006929F0"/>
    <w:rsid w:val="006931D8"/>
    <w:rsid w:val="006937C6"/>
    <w:rsid w:val="0069393A"/>
    <w:rsid w:val="0069551D"/>
    <w:rsid w:val="006959D9"/>
    <w:rsid w:val="0069626C"/>
    <w:rsid w:val="00696304"/>
    <w:rsid w:val="0069672E"/>
    <w:rsid w:val="00696759"/>
    <w:rsid w:val="006A0117"/>
    <w:rsid w:val="006A02F3"/>
    <w:rsid w:val="006A0624"/>
    <w:rsid w:val="006A14E6"/>
    <w:rsid w:val="006A15B1"/>
    <w:rsid w:val="006A1717"/>
    <w:rsid w:val="006A1C2F"/>
    <w:rsid w:val="006A1D93"/>
    <w:rsid w:val="006A248A"/>
    <w:rsid w:val="006A2CF2"/>
    <w:rsid w:val="006A3616"/>
    <w:rsid w:val="006A3ABB"/>
    <w:rsid w:val="006A3F5C"/>
    <w:rsid w:val="006A41BC"/>
    <w:rsid w:val="006A43CB"/>
    <w:rsid w:val="006A46CC"/>
    <w:rsid w:val="006A4C83"/>
    <w:rsid w:val="006A513B"/>
    <w:rsid w:val="006A52EB"/>
    <w:rsid w:val="006A6305"/>
    <w:rsid w:val="006A64B5"/>
    <w:rsid w:val="006A6770"/>
    <w:rsid w:val="006A70B5"/>
    <w:rsid w:val="006A70F2"/>
    <w:rsid w:val="006A73D0"/>
    <w:rsid w:val="006A7573"/>
    <w:rsid w:val="006A7ED1"/>
    <w:rsid w:val="006B02D2"/>
    <w:rsid w:val="006B2330"/>
    <w:rsid w:val="006B35DA"/>
    <w:rsid w:val="006B366E"/>
    <w:rsid w:val="006B3C3F"/>
    <w:rsid w:val="006B466F"/>
    <w:rsid w:val="006B5900"/>
    <w:rsid w:val="006B6F29"/>
    <w:rsid w:val="006B7E99"/>
    <w:rsid w:val="006C0A2C"/>
    <w:rsid w:val="006C0D63"/>
    <w:rsid w:val="006C177C"/>
    <w:rsid w:val="006C17B0"/>
    <w:rsid w:val="006C1B7E"/>
    <w:rsid w:val="006C1C7C"/>
    <w:rsid w:val="006C2D0A"/>
    <w:rsid w:val="006C37A1"/>
    <w:rsid w:val="006C3C16"/>
    <w:rsid w:val="006C49A9"/>
    <w:rsid w:val="006D0894"/>
    <w:rsid w:val="006D0940"/>
    <w:rsid w:val="006D0C5C"/>
    <w:rsid w:val="006D0D5A"/>
    <w:rsid w:val="006D4521"/>
    <w:rsid w:val="006D487F"/>
    <w:rsid w:val="006D53EC"/>
    <w:rsid w:val="006D5CB9"/>
    <w:rsid w:val="006D6730"/>
    <w:rsid w:val="006D74F3"/>
    <w:rsid w:val="006D7975"/>
    <w:rsid w:val="006E036B"/>
    <w:rsid w:val="006E0407"/>
    <w:rsid w:val="006E0510"/>
    <w:rsid w:val="006E0739"/>
    <w:rsid w:val="006E0CB2"/>
    <w:rsid w:val="006E130D"/>
    <w:rsid w:val="006E1796"/>
    <w:rsid w:val="006E1F87"/>
    <w:rsid w:val="006E25C7"/>
    <w:rsid w:val="006E3507"/>
    <w:rsid w:val="006E38C8"/>
    <w:rsid w:val="006E38F3"/>
    <w:rsid w:val="006E39F0"/>
    <w:rsid w:val="006E5263"/>
    <w:rsid w:val="006E5C12"/>
    <w:rsid w:val="006E6145"/>
    <w:rsid w:val="006E66F2"/>
    <w:rsid w:val="006E6944"/>
    <w:rsid w:val="006E7D74"/>
    <w:rsid w:val="006F0D57"/>
    <w:rsid w:val="006F0FF0"/>
    <w:rsid w:val="006F1760"/>
    <w:rsid w:val="006F1CCE"/>
    <w:rsid w:val="006F252D"/>
    <w:rsid w:val="006F293A"/>
    <w:rsid w:val="006F3CD4"/>
    <w:rsid w:val="006F43AC"/>
    <w:rsid w:val="006F4D22"/>
    <w:rsid w:val="006F597B"/>
    <w:rsid w:val="006F5EBC"/>
    <w:rsid w:val="006F5EF7"/>
    <w:rsid w:val="006F69A5"/>
    <w:rsid w:val="006F79D7"/>
    <w:rsid w:val="007005AC"/>
    <w:rsid w:val="00700A94"/>
    <w:rsid w:val="00704B01"/>
    <w:rsid w:val="007054D2"/>
    <w:rsid w:val="00705EC8"/>
    <w:rsid w:val="00706CBA"/>
    <w:rsid w:val="00710C21"/>
    <w:rsid w:val="00710D33"/>
    <w:rsid w:val="0071119E"/>
    <w:rsid w:val="0071197E"/>
    <w:rsid w:val="00711F9F"/>
    <w:rsid w:val="007122F8"/>
    <w:rsid w:val="00712EE9"/>
    <w:rsid w:val="00713C5B"/>
    <w:rsid w:val="00713EE5"/>
    <w:rsid w:val="00715996"/>
    <w:rsid w:val="00717DDF"/>
    <w:rsid w:val="00720F57"/>
    <w:rsid w:val="00724DEC"/>
    <w:rsid w:val="007251A9"/>
    <w:rsid w:val="00725FA7"/>
    <w:rsid w:val="007263FE"/>
    <w:rsid w:val="007266A4"/>
    <w:rsid w:val="007278DB"/>
    <w:rsid w:val="00727C50"/>
    <w:rsid w:val="00727CE0"/>
    <w:rsid w:val="00730E37"/>
    <w:rsid w:val="007311C6"/>
    <w:rsid w:val="007317A9"/>
    <w:rsid w:val="007328DB"/>
    <w:rsid w:val="007334D7"/>
    <w:rsid w:val="00733AEA"/>
    <w:rsid w:val="00735C99"/>
    <w:rsid w:val="00735D36"/>
    <w:rsid w:val="00736794"/>
    <w:rsid w:val="00737BE8"/>
    <w:rsid w:val="00737CB2"/>
    <w:rsid w:val="007402B1"/>
    <w:rsid w:val="0074264B"/>
    <w:rsid w:val="00742BE3"/>
    <w:rsid w:val="00742C5E"/>
    <w:rsid w:val="0074373D"/>
    <w:rsid w:val="0074489E"/>
    <w:rsid w:val="00744E8B"/>
    <w:rsid w:val="00744F0F"/>
    <w:rsid w:val="00747669"/>
    <w:rsid w:val="00751B16"/>
    <w:rsid w:val="007554D7"/>
    <w:rsid w:val="00755EA7"/>
    <w:rsid w:val="00756D7F"/>
    <w:rsid w:val="00761AFD"/>
    <w:rsid w:val="0076249B"/>
    <w:rsid w:val="0076296F"/>
    <w:rsid w:val="00762A6F"/>
    <w:rsid w:val="007635BA"/>
    <w:rsid w:val="007637C5"/>
    <w:rsid w:val="00764171"/>
    <w:rsid w:val="00764B81"/>
    <w:rsid w:val="00764C8E"/>
    <w:rsid w:val="00764DC2"/>
    <w:rsid w:val="00764F1C"/>
    <w:rsid w:val="00765A66"/>
    <w:rsid w:val="00766062"/>
    <w:rsid w:val="007665AE"/>
    <w:rsid w:val="007669C6"/>
    <w:rsid w:val="00766EC0"/>
    <w:rsid w:val="00767826"/>
    <w:rsid w:val="00767F14"/>
    <w:rsid w:val="00767FFD"/>
    <w:rsid w:val="0077026A"/>
    <w:rsid w:val="00770681"/>
    <w:rsid w:val="00771178"/>
    <w:rsid w:val="007711F1"/>
    <w:rsid w:val="007712AE"/>
    <w:rsid w:val="0077168A"/>
    <w:rsid w:val="007725B5"/>
    <w:rsid w:val="00772CA4"/>
    <w:rsid w:val="00772F69"/>
    <w:rsid w:val="00772FAD"/>
    <w:rsid w:val="007735ED"/>
    <w:rsid w:val="00774379"/>
    <w:rsid w:val="00774576"/>
    <w:rsid w:val="00774A24"/>
    <w:rsid w:val="007757EC"/>
    <w:rsid w:val="00775FC0"/>
    <w:rsid w:val="00776E71"/>
    <w:rsid w:val="0077727B"/>
    <w:rsid w:val="00777830"/>
    <w:rsid w:val="0078009C"/>
    <w:rsid w:val="0078068A"/>
    <w:rsid w:val="007809BD"/>
    <w:rsid w:val="00780B8E"/>
    <w:rsid w:val="00780C87"/>
    <w:rsid w:val="0078101E"/>
    <w:rsid w:val="00781D89"/>
    <w:rsid w:val="00781F66"/>
    <w:rsid w:val="00782CF7"/>
    <w:rsid w:val="007832DA"/>
    <w:rsid w:val="007838A3"/>
    <w:rsid w:val="00783DCB"/>
    <w:rsid w:val="007847BA"/>
    <w:rsid w:val="00785052"/>
    <w:rsid w:val="00785333"/>
    <w:rsid w:val="007854D9"/>
    <w:rsid w:val="00785A0C"/>
    <w:rsid w:val="00785D08"/>
    <w:rsid w:val="00786C75"/>
    <w:rsid w:val="00786C85"/>
    <w:rsid w:val="00786FD7"/>
    <w:rsid w:val="007870B6"/>
    <w:rsid w:val="0078739B"/>
    <w:rsid w:val="00787C39"/>
    <w:rsid w:val="0079016E"/>
    <w:rsid w:val="00790ED9"/>
    <w:rsid w:val="0079100B"/>
    <w:rsid w:val="00791281"/>
    <w:rsid w:val="00791441"/>
    <w:rsid w:val="00791EAF"/>
    <w:rsid w:val="0079263C"/>
    <w:rsid w:val="0079300C"/>
    <w:rsid w:val="00793769"/>
    <w:rsid w:val="00793CD6"/>
    <w:rsid w:val="00794B07"/>
    <w:rsid w:val="00795425"/>
    <w:rsid w:val="007966DD"/>
    <w:rsid w:val="00796AA3"/>
    <w:rsid w:val="00797052"/>
    <w:rsid w:val="007A0781"/>
    <w:rsid w:val="007A1B4A"/>
    <w:rsid w:val="007A1E5C"/>
    <w:rsid w:val="007A1EC1"/>
    <w:rsid w:val="007A378B"/>
    <w:rsid w:val="007A399A"/>
    <w:rsid w:val="007A42E6"/>
    <w:rsid w:val="007A4877"/>
    <w:rsid w:val="007A4BC7"/>
    <w:rsid w:val="007A5B31"/>
    <w:rsid w:val="007A618B"/>
    <w:rsid w:val="007A6821"/>
    <w:rsid w:val="007A769F"/>
    <w:rsid w:val="007A7E2C"/>
    <w:rsid w:val="007A7EF1"/>
    <w:rsid w:val="007B0E17"/>
    <w:rsid w:val="007B199F"/>
    <w:rsid w:val="007B2344"/>
    <w:rsid w:val="007B256A"/>
    <w:rsid w:val="007B2E13"/>
    <w:rsid w:val="007B47DE"/>
    <w:rsid w:val="007B4978"/>
    <w:rsid w:val="007B4A26"/>
    <w:rsid w:val="007B4F49"/>
    <w:rsid w:val="007B54D3"/>
    <w:rsid w:val="007B5937"/>
    <w:rsid w:val="007B651A"/>
    <w:rsid w:val="007B6C52"/>
    <w:rsid w:val="007B6DD5"/>
    <w:rsid w:val="007B78B1"/>
    <w:rsid w:val="007C0449"/>
    <w:rsid w:val="007C20AB"/>
    <w:rsid w:val="007C4BB1"/>
    <w:rsid w:val="007C75EF"/>
    <w:rsid w:val="007C786D"/>
    <w:rsid w:val="007D0A60"/>
    <w:rsid w:val="007D0B46"/>
    <w:rsid w:val="007D0C35"/>
    <w:rsid w:val="007D0C53"/>
    <w:rsid w:val="007D0E65"/>
    <w:rsid w:val="007D185A"/>
    <w:rsid w:val="007D26D5"/>
    <w:rsid w:val="007D284C"/>
    <w:rsid w:val="007D39F3"/>
    <w:rsid w:val="007D3C12"/>
    <w:rsid w:val="007D4490"/>
    <w:rsid w:val="007D5889"/>
    <w:rsid w:val="007D691A"/>
    <w:rsid w:val="007D7329"/>
    <w:rsid w:val="007D7624"/>
    <w:rsid w:val="007D76FD"/>
    <w:rsid w:val="007D7AFF"/>
    <w:rsid w:val="007E0192"/>
    <w:rsid w:val="007E0D45"/>
    <w:rsid w:val="007E1B0D"/>
    <w:rsid w:val="007E3BE7"/>
    <w:rsid w:val="007E4133"/>
    <w:rsid w:val="007E4C05"/>
    <w:rsid w:val="007E5396"/>
    <w:rsid w:val="007E58F4"/>
    <w:rsid w:val="007E5BD2"/>
    <w:rsid w:val="007E6A7F"/>
    <w:rsid w:val="007E6AE8"/>
    <w:rsid w:val="007F08C4"/>
    <w:rsid w:val="007F189A"/>
    <w:rsid w:val="007F1949"/>
    <w:rsid w:val="007F1E19"/>
    <w:rsid w:val="007F36E2"/>
    <w:rsid w:val="007F52DE"/>
    <w:rsid w:val="007F53A1"/>
    <w:rsid w:val="007F5A8D"/>
    <w:rsid w:val="007F5DB6"/>
    <w:rsid w:val="007F6291"/>
    <w:rsid w:val="007F7283"/>
    <w:rsid w:val="007F72AC"/>
    <w:rsid w:val="007F7990"/>
    <w:rsid w:val="008000C1"/>
    <w:rsid w:val="00800119"/>
    <w:rsid w:val="00800196"/>
    <w:rsid w:val="008019F0"/>
    <w:rsid w:val="00801B68"/>
    <w:rsid w:val="00802235"/>
    <w:rsid w:val="0080243F"/>
    <w:rsid w:val="00802C04"/>
    <w:rsid w:val="00803B3B"/>
    <w:rsid w:val="00803EAD"/>
    <w:rsid w:val="0080415C"/>
    <w:rsid w:val="00806278"/>
    <w:rsid w:val="00806526"/>
    <w:rsid w:val="0080689D"/>
    <w:rsid w:val="00806A95"/>
    <w:rsid w:val="0080729C"/>
    <w:rsid w:val="008076AC"/>
    <w:rsid w:val="00810C47"/>
    <w:rsid w:val="008118EE"/>
    <w:rsid w:val="00811FED"/>
    <w:rsid w:val="00812366"/>
    <w:rsid w:val="00812388"/>
    <w:rsid w:val="00812450"/>
    <w:rsid w:val="00813285"/>
    <w:rsid w:val="008139FE"/>
    <w:rsid w:val="00813E99"/>
    <w:rsid w:val="0081441D"/>
    <w:rsid w:val="008145E8"/>
    <w:rsid w:val="00814B76"/>
    <w:rsid w:val="00815168"/>
    <w:rsid w:val="008159F4"/>
    <w:rsid w:val="00815DA6"/>
    <w:rsid w:val="00815DCA"/>
    <w:rsid w:val="00816464"/>
    <w:rsid w:val="00816E13"/>
    <w:rsid w:val="00816FDD"/>
    <w:rsid w:val="008172B3"/>
    <w:rsid w:val="00817ACB"/>
    <w:rsid w:val="00817C04"/>
    <w:rsid w:val="00821107"/>
    <w:rsid w:val="008212F2"/>
    <w:rsid w:val="00821321"/>
    <w:rsid w:val="00821979"/>
    <w:rsid w:val="008221B5"/>
    <w:rsid w:val="00822495"/>
    <w:rsid w:val="0082297B"/>
    <w:rsid w:val="008306E9"/>
    <w:rsid w:val="0083342E"/>
    <w:rsid w:val="00833ADD"/>
    <w:rsid w:val="00833EAD"/>
    <w:rsid w:val="0083475F"/>
    <w:rsid w:val="00834F30"/>
    <w:rsid w:val="00835DB2"/>
    <w:rsid w:val="008363DD"/>
    <w:rsid w:val="00837D85"/>
    <w:rsid w:val="0084003F"/>
    <w:rsid w:val="00840303"/>
    <w:rsid w:val="008416FF"/>
    <w:rsid w:val="008417E9"/>
    <w:rsid w:val="008420BD"/>
    <w:rsid w:val="00843888"/>
    <w:rsid w:val="0084419B"/>
    <w:rsid w:val="00844C23"/>
    <w:rsid w:val="00844DA8"/>
    <w:rsid w:val="008464D7"/>
    <w:rsid w:val="0084739D"/>
    <w:rsid w:val="00847B20"/>
    <w:rsid w:val="00850663"/>
    <w:rsid w:val="00850F78"/>
    <w:rsid w:val="00851113"/>
    <w:rsid w:val="0085261F"/>
    <w:rsid w:val="00852784"/>
    <w:rsid w:val="008527A5"/>
    <w:rsid w:val="00853123"/>
    <w:rsid w:val="00853291"/>
    <w:rsid w:val="00853A11"/>
    <w:rsid w:val="00854C03"/>
    <w:rsid w:val="00856DE9"/>
    <w:rsid w:val="0085705C"/>
    <w:rsid w:val="00860380"/>
    <w:rsid w:val="008625ED"/>
    <w:rsid w:val="00862C08"/>
    <w:rsid w:val="00863265"/>
    <w:rsid w:val="0086459D"/>
    <w:rsid w:val="00865EF4"/>
    <w:rsid w:val="00865FE6"/>
    <w:rsid w:val="00866053"/>
    <w:rsid w:val="008661D8"/>
    <w:rsid w:val="008664CE"/>
    <w:rsid w:val="008677A6"/>
    <w:rsid w:val="00867E9E"/>
    <w:rsid w:val="00870C2E"/>
    <w:rsid w:val="0087122E"/>
    <w:rsid w:val="0087252B"/>
    <w:rsid w:val="00873C0D"/>
    <w:rsid w:val="00873C10"/>
    <w:rsid w:val="008741F2"/>
    <w:rsid w:val="00875C84"/>
    <w:rsid w:val="00875F9E"/>
    <w:rsid w:val="00876701"/>
    <w:rsid w:val="008769D5"/>
    <w:rsid w:val="00876AA7"/>
    <w:rsid w:val="00877148"/>
    <w:rsid w:val="008777E6"/>
    <w:rsid w:val="00880C91"/>
    <w:rsid w:val="00881EFC"/>
    <w:rsid w:val="008825B1"/>
    <w:rsid w:val="0088277B"/>
    <w:rsid w:val="008828A8"/>
    <w:rsid w:val="00882FD6"/>
    <w:rsid w:val="00883970"/>
    <w:rsid w:val="00883CD8"/>
    <w:rsid w:val="00884498"/>
    <w:rsid w:val="00884ED3"/>
    <w:rsid w:val="00885CFE"/>
    <w:rsid w:val="00887746"/>
    <w:rsid w:val="00887E9E"/>
    <w:rsid w:val="008901D5"/>
    <w:rsid w:val="0089029C"/>
    <w:rsid w:val="008903F4"/>
    <w:rsid w:val="00890ABD"/>
    <w:rsid w:val="00891394"/>
    <w:rsid w:val="008919DC"/>
    <w:rsid w:val="00891B20"/>
    <w:rsid w:val="00891BE4"/>
    <w:rsid w:val="00892606"/>
    <w:rsid w:val="00892931"/>
    <w:rsid w:val="00892C5D"/>
    <w:rsid w:val="00893020"/>
    <w:rsid w:val="0089349C"/>
    <w:rsid w:val="0089365A"/>
    <w:rsid w:val="0089658C"/>
    <w:rsid w:val="00897A4B"/>
    <w:rsid w:val="00897BDF"/>
    <w:rsid w:val="008A095B"/>
    <w:rsid w:val="008A1004"/>
    <w:rsid w:val="008A18F9"/>
    <w:rsid w:val="008A1DBF"/>
    <w:rsid w:val="008A1ECB"/>
    <w:rsid w:val="008A2833"/>
    <w:rsid w:val="008A2CFE"/>
    <w:rsid w:val="008A313F"/>
    <w:rsid w:val="008A3DA8"/>
    <w:rsid w:val="008A4696"/>
    <w:rsid w:val="008A7AD2"/>
    <w:rsid w:val="008B13FF"/>
    <w:rsid w:val="008B1586"/>
    <w:rsid w:val="008B3044"/>
    <w:rsid w:val="008B3A6D"/>
    <w:rsid w:val="008B4143"/>
    <w:rsid w:val="008B4261"/>
    <w:rsid w:val="008B4701"/>
    <w:rsid w:val="008B5929"/>
    <w:rsid w:val="008B6159"/>
    <w:rsid w:val="008B62E6"/>
    <w:rsid w:val="008B7AE8"/>
    <w:rsid w:val="008C0E56"/>
    <w:rsid w:val="008C1230"/>
    <w:rsid w:val="008C2C09"/>
    <w:rsid w:val="008C4892"/>
    <w:rsid w:val="008C4AA0"/>
    <w:rsid w:val="008C5217"/>
    <w:rsid w:val="008C5A70"/>
    <w:rsid w:val="008C5B32"/>
    <w:rsid w:val="008C5BBB"/>
    <w:rsid w:val="008C6297"/>
    <w:rsid w:val="008C7125"/>
    <w:rsid w:val="008C7C80"/>
    <w:rsid w:val="008D059C"/>
    <w:rsid w:val="008D1215"/>
    <w:rsid w:val="008D4D66"/>
    <w:rsid w:val="008D516B"/>
    <w:rsid w:val="008D5619"/>
    <w:rsid w:val="008D626A"/>
    <w:rsid w:val="008D7515"/>
    <w:rsid w:val="008D755C"/>
    <w:rsid w:val="008D7CA7"/>
    <w:rsid w:val="008E04E7"/>
    <w:rsid w:val="008E08F9"/>
    <w:rsid w:val="008E0FFE"/>
    <w:rsid w:val="008E1B0E"/>
    <w:rsid w:val="008E2302"/>
    <w:rsid w:val="008E375C"/>
    <w:rsid w:val="008E3BB6"/>
    <w:rsid w:val="008E3EF2"/>
    <w:rsid w:val="008E4834"/>
    <w:rsid w:val="008E4BE0"/>
    <w:rsid w:val="008E50E7"/>
    <w:rsid w:val="008E5211"/>
    <w:rsid w:val="008E5C00"/>
    <w:rsid w:val="008E5E7F"/>
    <w:rsid w:val="008E6244"/>
    <w:rsid w:val="008F01D2"/>
    <w:rsid w:val="008F047B"/>
    <w:rsid w:val="008F1626"/>
    <w:rsid w:val="008F1759"/>
    <w:rsid w:val="008F19BB"/>
    <w:rsid w:val="008F2A86"/>
    <w:rsid w:val="008F36CD"/>
    <w:rsid w:val="008F387F"/>
    <w:rsid w:val="008F395C"/>
    <w:rsid w:val="008F42DE"/>
    <w:rsid w:val="008F44F1"/>
    <w:rsid w:val="008F5A7F"/>
    <w:rsid w:val="008F5CAC"/>
    <w:rsid w:val="008F6801"/>
    <w:rsid w:val="008F6E4A"/>
    <w:rsid w:val="008F7383"/>
    <w:rsid w:val="00900E88"/>
    <w:rsid w:val="009036E2"/>
    <w:rsid w:val="00904121"/>
    <w:rsid w:val="009042E1"/>
    <w:rsid w:val="009047A4"/>
    <w:rsid w:val="00907496"/>
    <w:rsid w:val="00907928"/>
    <w:rsid w:val="00910D3E"/>
    <w:rsid w:val="00910DB9"/>
    <w:rsid w:val="00911622"/>
    <w:rsid w:val="00912106"/>
    <w:rsid w:val="00912287"/>
    <w:rsid w:val="00912501"/>
    <w:rsid w:val="00912BCC"/>
    <w:rsid w:val="00914585"/>
    <w:rsid w:val="00914CF0"/>
    <w:rsid w:val="009150C7"/>
    <w:rsid w:val="009155F8"/>
    <w:rsid w:val="0091765F"/>
    <w:rsid w:val="00917AED"/>
    <w:rsid w:val="00921352"/>
    <w:rsid w:val="00921D4B"/>
    <w:rsid w:val="00921F3E"/>
    <w:rsid w:val="0092311A"/>
    <w:rsid w:val="0092384A"/>
    <w:rsid w:val="00923A3C"/>
    <w:rsid w:val="00924D35"/>
    <w:rsid w:val="00924F53"/>
    <w:rsid w:val="00925232"/>
    <w:rsid w:val="009256F8"/>
    <w:rsid w:val="00925917"/>
    <w:rsid w:val="0092591B"/>
    <w:rsid w:val="00925AF8"/>
    <w:rsid w:val="00926377"/>
    <w:rsid w:val="009265DF"/>
    <w:rsid w:val="009269E6"/>
    <w:rsid w:val="00927AF2"/>
    <w:rsid w:val="00927E45"/>
    <w:rsid w:val="00927EEB"/>
    <w:rsid w:val="009303BA"/>
    <w:rsid w:val="009309E0"/>
    <w:rsid w:val="00932708"/>
    <w:rsid w:val="00932E7B"/>
    <w:rsid w:val="00933536"/>
    <w:rsid w:val="009343BD"/>
    <w:rsid w:val="009346CD"/>
    <w:rsid w:val="0093556F"/>
    <w:rsid w:val="0093588D"/>
    <w:rsid w:val="00935B5F"/>
    <w:rsid w:val="00937255"/>
    <w:rsid w:val="00937B58"/>
    <w:rsid w:val="00937DEE"/>
    <w:rsid w:val="00937FDD"/>
    <w:rsid w:val="0094030E"/>
    <w:rsid w:val="00940381"/>
    <w:rsid w:val="00940F36"/>
    <w:rsid w:val="009419F1"/>
    <w:rsid w:val="00942858"/>
    <w:rsid w:val="0094362C"/>
    <w:rsid w:val="00943680"/>
    <w:rsid w:val="00945A4D"/>
    <w:rsid w:val="00945CC1"/>
    <w:rsid w:val="00946781"/>
    <w:rsid w:val="00947061"/>
    <w:rsid w:val="009471D5"/>
    <w:rsid w:val="009473B8"/>
    <w:rsid w:val="00950590"/>
    <w:rsid w:val="0095164B"/>
    <w:rsid w:val="00951B1A"/>
    <w:rsid w:val="00952464"/>
    <w:rsid w:val="00953879"/>
    <w:rsid w:val="00953BA3"/>
    <w:rsid w:val="00955CED"/>
    <w:rsid w:val="009561EE"/>
    <w:rsid w:val="0095624F"/>
    <w:rsid w:val="0095727F"/>
    <w:rsid w:val="00957521"/>
    <w:rsid w:val="00957635"/>
    <w:rsid w:val="00957CBC"/>
    <w:rsid w:val="009608F1"/>
    <w:rsid w:val="009610A8"/>
    <w:rsid w:val="00961B23"/>
    <w:rsid w:val="00962A2F"/>
    <w:rsid w:val="00962B62"/>
    <w:rsid w:val="00962FD4"/>
    <w:rsid w:val="00964429"/>
    <w:rsid w:val="009653AC"/>
    <w:rsid w:val="00965625"/>
    <w:rsid w:val="00965A2E"/>
    <w:rsid w:val="00966743"/>
    <w:rsid w:val="009678F1"/>
    <w:rsid w:val="00967D9A"/>
    <w:rsid w:val="0097156E"/>
    <w:rsid w:val="00972382"/>
    <w:rsid w:val="00972F89"/>
    <w:rsid w:val="00973B5C"/>
    <w:rsid w:val="009741B7"/>
    <w:rsid w:val="009744AA"/>
    <w:rsid w:val="009751F3"/>
    <w:rsid w:val="009753F4"/>
    <w:rsid w:val="00975584"/>
    <w:rsid w:val="0097613B"/>
    <w:rsid w:val="0097653F"/>
    <w:rsid w:val="00976EF7"/>
    <w:rsid w:val="00981779"/>
    <w:rsid w:val="009836D1"/>
    <w:rsid w:val="00983AA0"/>
    <w:rsid w:val="009840A4"/>
    <w:rsid w:val="0098451C"/>
    <w:rsid w:val="00984825"/>
    <w:rsid w:val="00985660"/>
    <w:rsid w:val="00985E8A"/>
    <w:rsid w:val="009904EA"/>
    <w:rsid w:val="00990D85"/>
    <w:rsid w:val="00990E75"/>
    <w:rsid w:val="00991A76"/>
    <w:rsid w:val="00991C42"/>
    <w:rsid w:val="00992779"/>
    <w:rsid w:val="00993219"/>
    <w:rsid w:val="00993B11"/>
    <w:rsid w:val="00993E56"/>
    <w:rsid w:val="00993F2B"/>
    <w:rsid w:val="009942F7"/>
    <w:rsid w:val="00994386"/>
    <w:rsid w:val="00994A29"/>
    <w:rsid w:val="009957A8"/>
    <w:rsid w:val="0099627A"/>
    <w:rsid w:val="00996601"/>
    <w:rsid w:val="00996A90"/>
    <w:rsid w:val="00996B17"/>
    <w:rsid w:val="009A0BB2"/>
    <w:rsid w:val="009A0C2E"/>
    <w:rsid w:val="009A0F49"/>
    <w:rsid w:val="009A10B0"/>
    <w:rsid w:val="009A329E"/>
    <w:rsid w:val="009A3BEB"/>
    <w:rsid w:val="009A3DC5"/>
    <w:rsid w:val="009A3F0F"/>
    <w:rsid w:val="009A437A"/>
    <w:rsid w:val="009A50A9"/>
    <w:rsid w:val="009A50C7"/>
    <w:rsid w:val="009A5A21"/>
    <w:rsid w:val="009A7607"/>
    <w:rsid w:val="009A767B"/>
    <w:rsid w:val="009A7927"/>
    <w:rsid w:val="009A7BC5"/>
    <w:rsid w:val="009A7DE0"/>
    <w:rsid w:val="009B0668"/>
    <w:rsid w:val="009B0DEF"/>
    <w:rsid w:val="009B2450"/>
    <w:rsid w:val="009B2A1B"/>
    <w:rsid w:val="009B30C7"/>
    <w:rsid w:val="009B3356"/>
    <w:rsid w:val="009B4460"/>
    <w:rsid w:val="009B453E"/>
    <w:rsid w:val="009B46CE"/>
    <w:rsid w:val="009B4B2A"/>
    <w:rsid w:val="009B6782"/>
    <w:rsid w:val="009B784A"/>
    <w:rsid w:val="009C0CB0"/>
    <w:rsid w:val="009C101E"/>
    <w:rsid w:val="009C17C7"/>
    <w:rsid w:val="009C1812"/>
    <w:rsid w:val="009C1941"/>
    <w:rsid w:val="009C1D97"/>
    <w:rsid w:val="009C3891"/>
    <w:rsid w:val="009C38E0"/>
    <w:rsid w:val="009C3D79"/>
    <w:rsid w:val="009C716E"/>
    <w:rsid w:val="009C71E4"/>
    <w:rsid w:val="009C7805"/>
    <w:rsid w:val="009D0B51"/>
    <w:rsid w:val="009D2024"/>
    <w:rsid w:val="009D2573"/>
    <w:rsid w:val="009D2BA5"/>
    <w:rsid w:val="009D2BDA"/>
    <w:rsid w:val="009D3474"/>
    <w:rsid w:val="009D4055"/>
    <w:rsid w:val="009D4A9B"/>
    <w:rsid w:val="009D5400"/>
    <w:rsid w:val="009D60ED"/>
    <w:rsid w:val="009E1007"/>
    <w:rsid w:val="009E1F6C"/>
    <w:rsid w:val="009E2C6E"/>
    <w:rsid w:val="009E309C"/>
    <w:rsid w:val="009E336B"/>
    <w:rsid w:val="009E3CF2"/>
    <w:rsid w:val="009E5029"/>
    <w:rsid w:val="009E5DC1"/>
    <w:rsid w:val="009E62DF"/>
    <w:rsid w:val="009E66CC"/>
    <w:rsid w:val="009E6EC0"/>
    <w:rsid w:val="009E6F38"/>
    <w:rsid w:val="009E7003"/>
    <w:rsid w:val="009E73DC"/>
    <w:rsid w:val="009E78C2"/>
    <w:rsid w:val="009E7AC6"/>
    <w:rsid w:val="009E7EEE"/>
    <w:rsid w:val="009F0B2B"/>
    <w:rsid w:val="009F1415"/>
    <w:rsid w:val="009F14A7"/>
    <w:rsid w:val="009F1594"/>
    <w:rsid w:val="009F1A16"/>
    <w:rsid w:val="009F1A52"/>
    <w:rsid w:val="009F24F5"/>
    <w:rsid w:val="009F33AF"/>
    <w:rsid w:val="009F3484"/>
    <w:rsid w:val="009F58EE"/>
    <w:rsid w:val="009F5CB8"/>
    <w:rsid w:val="009F6289"/>
    <w:rsid w:val="00A001C7"/>
    <w:rsid w:val="00A01902"/>
    <w:rsid w:val="00A05572"/>
    <w:rsid w:val="00A05CD1"/>
    <w:rsid w:val="00A060DD"/>
    <w:rsid w:val="00A0617C"/>
    <w:rsid w:val="00A0750F"/>
    <w:rsid w:val="00A077B0"/>
    <w:rsid w:val="00A11E47"/>
    <w:rsid w:val="00A12027"/>
    <w:rsid w:val="00A12CB0"/>
    <w:rsid w:val="00A13945"/>
    <w:rsid w:val="00A14176"/>
    <w:rsid w:val="00A1512A"/>
    <w:rsid w:val="00A167C5"/>
    <w:rsid w:val="00A175C9"/>
    <w:rsid w:val="00A20579"/>
    <w:rsid w:val="00A2081B"/>
    <w:rsid w:val="00A2156B"/>
    <w:rsid w:val="00A22728"/>
    <w:rsid w:val="00A22797"/>
    <w:rsid w:val="00A2294E"/>
    <w:rsid w:val="00A22D19"/>
    <w:rsid w:val="00A2328D"/>
    <w:rsid w:val="00A23B35"/>
    <w:rsid w:val="00A24614"/>
    <w:rsid w:val="00A24A3A"/>
    <w:rsid w:val="00A25025"/>
    <w:rsid w:val="00A2665D"/>
    <w:rsid w:val="00A26879"/>
    <w:rsid w:val="00A26AA4"/>
    <w:rsid w:val="00A26C36"/>
    <w:rsid w:val="00A3010B"/>
    <w:rsid w:val="00A30426"/>
    <w:rsid w:val="00A31A49"/>
    <w:rsid w:val="00A31C8E"/>
    <w:rsid w:val="00A31FC9"/>
    <w:rsid w:val="00A32341"/>
    <w:rsid w:val="00A3308C"/>
    <w:rsid w:val="00A344E0"/>
    <w:rsid w:val="00A34691"/>
    <w:rsid w:val="00A34770"/>
    <w:rsid w:val="00A35DFA"/>
    <w:rsid w:val="00A36459"/>
    <w:rsid w:val="00A36EC6"/>
    <w:rsid w:val="00A41D38"/>
    <w:rsid w:val="00A42DDD"/>
    <w:rsid w:val="00A4528B"/>
    <w:rsid w:val="00A473D8"/>
    <w:rsid w:val="00A50B02"/>
    <w:rsid w:val="00A50CBA"/>
    <w:rsid w:val="00A51327"/>
    <w:rsid w:val="00A51E69"/>
    <w:rsid w:val="00A522B5"/>
    <w:rsid w:val="00A54D04"/>
    <w:rsid w:val="00A558D2"/>
    <w:rsid w:val="00A55994"/>
    <w:rsid w:val="00A55E19"/>
    <w:rsid w:val="00A56A03"/>
    <w:rsid w:val="00A56AD9"/>
    <w:rsid w:val="00A56E11"/>
    <w:rsid w:val="00A612B6"/>
    <w:rsid w:val="00A621B3"/>
    <w:rsid w:val="00A62BC9"/>
    <w:rsid w:val="00A62D14"/>
    <w:rsid w:val="00A6334E"/>
    <w:rsid w:val="00A633CA"/>
    <w:rsid w:val="00A63590"/>
    <w:rsid w:val="00A63D5C"/>
    <w:rsid w:val="00A64E42"/>
    <w:rsid w:val="00A64FAA"/>
    <w:rsid w:val="00A652E3"/>
    <w:rsid w:val="00A6544A"/>
    <w:rsid w:val="00A657B9"/>
    <w:rsid w:val="00A66272"/>
    <w:rsid w:val="00A66B97"/>
    <w:rsid w:val="00A678C6"/>
    <w:rsid w:val="00A71822"/>
    <w:rsid w:val="00A724BF"/>
    <w:rsid w:val="00A72A05"/>
    <w:rsid w:val="00A72E4E"/>
    <w:rsid w:val="00A73B84"/>
    <w:rsid w:val="00A746A8"/>
    <w:rsid w:val="00A748AF"/>
    <w:rsid w:val="00A7495B"/>
    <w:rsid w:val="00A75300"/>
    <w:rsid w:val="00A757B7"/>
    <w:rsid w:val="00A75A0D"/>
    <w:rsid w:val="00A763DD"/>
    <w:rsid w:val="00A76A13"/>
    <w:rsid w:val="00A775BA"/>
    <w:rsid w:val="00A804A4"/>
    <w:rsid w:val="00A819A8"/>
    <w:rsid w:val="00A83973"/>
    <w:rsid w:val="00A854FB"/>
    <w:rsid w:val="00A86EBD"/>
    <w:rsid w:val="00A902AF"/>
    <w:rsid w:val="00A9066D"/>
    <w:rsid w:val="00A91A3C"/>
    <w:rsid w:val="00A91CDC"/>
    <w:rsid w:val="00A92795"/>
    <w:rsid w:val="00A92A35"/>
    <w:rsid w:val="00A93391"/>
    <w:rsid w:val="00A93922"/>
    <w:rsid w:val="00A93E9D"/>
    <w:rsid w:val="00A957A9"/>
    <w:rsid w:val="00A95A87"/>
    <w:rsid w:val="00A95B3C"/>
    <w:rsid w:val="00A963C2"/>
    <w:rsid w:val="00AA01F7"/>
    <w:rsid w:val="00AA0668"/>
    <w:rsid w:val="00AA0768"/>
    <w:rsid w:val="00AA2BAB"/>
    <w:rsid w:val="00AA3040"/>
    <w:rsid w:val="00AA4491"/>
    <w:rsid w:val="00AA5349"/>
    <w:rsid w:val="00AA5527"/>
    <w:rsid w:val="00AA5939"/>
    <w:rsid w:val="00AA5C92"/>
    <w:rsid w:val="00AA6C2E"/>
    <w:rsid w:val="00AA74B5"/>
    <w:rsid w:val="00AA770F"/>
    <w:rsid w:val="00AB04DD"/>
    <w:rsid w:val="00AB120C"/>
    <w:rsid w:val="00AB1374"/>
    <w:rsid w:val="00AB157D"/>
    <w:rsid w:val="00AB1B8E"/>
    <w:rsid w:val="00AB1E03"/>
    <w:rsid w:val="00AB2D08"/>
    <w:rsid w:val="00AB3D76"/>
    <w:rsid w:val="00AB3F02"/>
    <w:rsid w:val="00AB4518"/>
    <w:rsid w:val="00AB45AA"/>
    <w:rsid w:val="00AB489C"/>
    <w:rsid w:val="00AB4B86"/>
    <w:rsid w:val="00AB576D"/>
    <w:rsid w:val="00AB58BB"/>
    <w:rsid w:val="00AB6F8C"/>
    <w:rsid w:val="00AC0BA2"/>
    <w:rsid w:val="00AC0C0B"/>
    <w:rsid w:val="00AC164D"/>
    <w:rsid w:val="00AC2362"/>
    <w:rsid w:val="00AC24D0"/>
    <w:rsid w:val="00AC2A8B"/>
    <w:rsid w:val="00AC3983"/>
    <w:rsid w:val="00AC486C"/>
    <w:rsid w:val="00AC4B34"/>
    <w:rsid w:val="00AC6188"/>
    <w:rsid w:val="00AC709A"/>
    <w:rsid w:val="00AC77D1"/>
    <w:rsid w:val="00AC7BF4"/>
    <w:rsid w:val="00AC7F48"/>
    <w:rsid w:val="00AD067F"/>
    <w:rsid w:val="00AD1588"/>
    <w:rsid w:val="00AD15B2"/>
    <w:rsid w:val="00AD2439"/>
    <w:rsid w:val="00AD2A92"/>
    <w:rsid w:val="00AD2C52"/>
    <w:rsid w:val="00AD30B7"/>
    <w:rsid w:val="00AD35B4"/>
    <w:rsid w:val="00AD455D"/>
    <w:rsid w:val="00AD4AB8"/>
    <w:rsid w:val="00AD4B6A"/>
    <w:rsid w:val="00AD6AD2"/>
    <w:rsid w:val="00AD7982"/>
    <w:rsid w:val="00AE003D"/>
    <w:rsid w:val="00AE0198"/>
    <w:rsid w:val="00AE0230"/>
    <w:rsid w:val="00AE263C"/>
    <w:rsid w:val="00AE2A52"/>
    <w:rsid w:val="00AE2F8D"/>
    <w:rsid w:val="00AE6961"/>
    <w:rsid w:val="00AE798E"/>
    <w:rsid w:val="00AE7ABC"/>
    <w:rsid w:val="00AF06DF"/>
    <w:rsid w:val="00AF106A"/>
    <w:rsid w:val="00AF3281"/>
    <w:rsid w:val="00AF461A"/>
    <w:rsid w:val="00AF4858"/>
    <w:rsid w:val="00AF58A2"/>
    <w:rsid w:val="00AF6C54"/>
    <w:rsid w:val="00AF6D27"/>
    <w:rsid w:val="00AF738B"/>
    <w:rsid w:val="00B00B3C"/>
    <w:rsid w:val="00B015A7"/>
    <w:rsid w:val="00B01834"/>
    <w:rsid w:val="00B01F63"/>
    <w:rsid w:val="00B033E6"/>
    <w:rsid w:val="00B03425"/>
    <w:rsid w:val="00B035EF"/>
    <w:rsid w:val="00B03702"/>
    <w:rsid w:val="00B037F5"/>
    <w:rsid w:val="00B03C6E"/>
    <w:rsid w:val="00B03DD7"/>
    <w:rsid w:val="00B042C6"/>
    <w:rsid w:val="00B0592A"/>
    <w:rsid w:val="00B05B6B"/>
    <w:rsid w:val="00B05C8F"/>
    <w:rsid w:val="00B05E87"/>
    <w:rsid w:val="00B0694D"/>
    <w:rsid w:val="00B074AF"/>
    <w:rsid w:val="00B0754D"/>
    <w:rsid w:val="00B077A1"/>
    <w:rsid w:val="00B10AEB"/>
    <w:rsid w:val="00B10E67"/>
    <w:rsid w:val="00B10F95"/>
    <w:rsid w:val="00B11F2F"/>
    <w:rsid w:val="00B1209A"/>
    <w:rsid w:val="00B124E2"/>
    <w:rsid w:val="00B12816"/>
    <w:rsid w:val="00B13DCB"/>
    <w:rsid w:val="00B13EAC"/>
    <w:rsid w:val="00B1405B"/>
    <w:rsid w:val="00B14139"/>
    <w:rsid w:val="00B1423A"/>
    <w:rsid w:val="00B1570C"/>
    <w:rsid w:val="00B157AC"/>
    <w:rsid w:val="00B15954"/>
    <w:rsid w:val="00B16A02"/>
    <w:rsid w:val="00B170B2"/>
    <w:rsid w:val="00B1783E"/>
    <w:rsid w:val="00B20441"/>
    <w:rsid w:val="00B2098D"/>
    <w:rsid w:val="00B20BCF"/>
    <w:rsid w:val="00B22637"/>
    <w:rsid w:val="00B22C1D"/>
    <w:rsid w:val="00B22C59"/>
    <w:rsid w:val="00B22D35"/>
    <w:rsid w:val="00B25CA3"/>
    <w:rsid w:val="00B25FD3"/>
    <w:rsid w:val="00B2774E"/>
    <w:rsid w:val="00B302F8"/>
    <w:rsid w:val="00B31033"/>
    <w:rsid w:val="00B31287"/>
    <w:rsid w:val="00B323B4"/>
    <w:rsid w:val="00B335CA"/>
    <w:rsid w:val="00B3381E"/>
    <w:rsid w:val="00B341A0"/>
    <w:rsid w:val="00B3455E"/>
    <w:rsid w:val="00B34630"/>
    <w:rsid w:val="00B34C02"/>
    <w:rsid w:val="00B359BC"/>
    <w:rsid w:val="00B370DA"/>
    <w:rsid w:val="00B371F5"/>
    <w:rsid w:val="00B406B1"/>
    <w:rsid w:val="00B41F66"/>
    <w:rsid w:val="00B43811"/>
    <w:rsid w:val="00B4423A"/>
    <w:rsid w:val="00B44699"/>
    <w:rsid w:val="00B44B56"/>
    <w:rsid w:val="00B46E72"/>
    <w:rsid w:val="00B51F5D"/>
    <w:rsid w:val="00B52366"/>
    <w:rsid w:val="00B532D0"/>
    <w:rsid w:val="00B53340"/>
    <w:rsid w:val="00B540F3"/>
    <w:rsid w:val="00B54221"/>
    <w:rsid w:val="00B54A7F"/>
    <w:rsid w:val="00B5500E"/>
    <w:rsid w:val="00B55090"/>
    <w:rsid w:val="00B552B5"/>
    <w:rsid w:val="00B606C5"/>
    <w:rsid w:val="00B622CE"/>
    <w:rsid w:val="00B626CA"/>
    <w:rsid w:val="00B62D9A"/>
    <w:rsid w:val="00B63731"/>
    <w:rsid w:val="00B6468C"/>
    <w:rsid w:val="00B64AA9"/>
    <w:rsid w:val="00B64FB3"/>
    <w:rsid w:val="00B66C29"/>
    <w:rsid w:val="00B67BF6"/>
    <w:rsid w:val="00B67ED9"/>
    <w:rsid w:val="00B7066D"/>
    <w:rsid w:val="00B70ADA"/>
    <w:rsid w:val="00B70C11"/>
    <w:rsid w:val="00B70F47"/>
    <w:rsid w:val="00B714EE"/>
    <w:rsid w:val="00B715FF"/>
    <w:rsid w:val="00B72244"/>
    <w:rsid w:val="00B722C7"/>
    <w:rsid w:val="00B72F09"/>
    <w:rsid w:val="00B72FC8"/>
    <w:rsid w:val="00B73A55"/>
    <w:rsid w:val="00B75341"/>
    <w:rsid w:val="00B754C1"/>
    <w:rsid w:val="00B75999"/>
    <w:rsid w:val="00B75A26"/>
    <w:rsid w:val="00B8015F"/>
    <w:rsid w:val="00B802AD"/>
    <w:rsid w:val="00B803BE"/>
    <w:rsid w:val="00B806AD"/>
    <w:rsid w:val="00B8071F"/>
    <w:rsid w:val="00B812DB"/>
    <w:rsid w:val="00B8165E"/>
    <w:rsid w:val="00B81BD5"/>
    <w:rsid w:val="00B81CDB"/>
    <w:rsid w:val="00B82878"/>
    <w:rsid w:val="00B82B76"/>
    <w:rsid w:val="00B83C16"/>
    <w:rsid w:val="00B840E2"/>
    <w:rsid w:val="00B8486B"/>
    <w:rsid w:val="00B84ACE"/>
    <w:rsid w:val="00B84CE1"/>
    <w:rsid w:val="00B84D91"/>
    <w:rsid w:val="00B85296"/>
    <w:rsid w:val="00B8531D"/>
    <w:rsid w:val="00B85F70"/>
    <w:rsid w:val="00B867F3"/>
    <w:rsid w:val="00B86AF6"/>
    <w:rsid w:val="00B86C27"/>
    <w:rsid w:val="00B872DD"/>
    <w:rsid w:val="00B91978"/>
    <w:rsid w:val="00B927E3"/>
    <w:rsid w:val="00B92C74"/>
    <w:rsid w:val="00B92EEB"/>
    <w:rsid w:val="00B93277"/>
    <w:rsid w:val="00B95895"/>
    <w:rsid w:val="00B97E1D"/>
    <w:rsid w:val="00BA06D9"/>
    <w:rsid w:val="00BA095D"/>
    <w:rsid w:val="00BA0967"/>
    <w:rsid w:val="00BA1009"/>
    <w:rsid w:val="00BA11CA"/>
    <w:rsid w:val="00BA209B"/>
    <w:rsid w:val="00BA21C6"/>
    <w:rsid w:val="00BA2420"/>
    <w:rsid w:val="00BA35C2"/>
    <w:rsid w:val="00BA474D"/>
    <w:rsid w:val="00BA4E70"/>
    <w:rsid w:val="00BA510E"/>
    <w:rsid w:val="00BA570D"/>
    <w:rsid w:val="00BA592E"/>
    <w:rsid w:val="00BA5B1E"/>
    <w:rsid w:val="00BA5D90"/>
    <w:rsid w:val="00BA5FB9"/>
    <w:rsid w:val="00BA5FC5"/>
    <w:rsid w:val="00BB0378"/>
    <w:rsid w:val="00BB07D3"/>
    <w:rsid w:val="00BB11E1"/>
    <w:rsid w:val="00BB2219"/>
    <w:rsid w:val="00BB23E0"/>
    <w:rsid w:val="00BB3266"/>
    <w:rsid w:val="00BB338E"/>
    <w:rsid w:val="00BB349D"/>
    <w:rsid w:val="00BB3D43"/>
    <w:rsid w:val="00BB3FCD"/>
    <w:rsid w:val="00BB4F60"/>
    <w:rsid w:val="00BB5093"/>
    <w:rsid w:val="00BB5291"/>
    <w:rsid w:val="00BB57E0"/>
    <w:rsid w:val="00BB6C7F"/>
    <w:rsid w:val="00BB75F2"/>
    <w:rsid w:val="00BB7764"/>
    <w:rsid w:val="00BB7970"/>
    <w:rsid w:val="00BC170D"/>
    <w:rsid w:val="00BC23BF"/>
    <w:rsid w:val="00BC31AE"/>
    <w:rsid w:val="00BC3AA8"/>
    <w:rsid w:val="00BC4166"/>
    <w:rsid w:val="00BC53B4"/>
    <w:rsid w:val="00BC55E1"/>
    <w:rsid w:val="00BC5961"/>
    <w:rsid w:val="00BC638D"/>
    <w:rsid w:val="00BC64B9"/>
    <w:rsid w:val="00BC718D"/>
    <w:rsid w:val="00BD0132"/>
    <w:rsid w:val="00BD0288"/>
    <w:rsid w:val="00BD1564"/>
    <w:rsid w:val="00BD1D23"/>
    <w:rsid w:val="00BD1EFC"/>
    <w:rsid w:val="00BD26D6"/>
    <w:rsid w:val="00BD33E1"/>
    <w:rsid w:val="00BD39C6"/>
    <w:rsid w:val="00BD3A9F"/>
    <w:rsid w:val="00BD3CFC"/>
    <w:rsid w:val="00BD3E4E"/>
    <w:rsid w:val="00BD45C9"/>
    <w:rsid w:val="00BD4BA2"/>
    <w:rsid w:val="00BD5C45"/>
    <w:rsid w:val="00BD5E19"/>
    <w:rsid w:val="00BD7E5E"/>
    <w:rsid w:val="00BE06B5"/>
    <w:rsid w:val="00BE0A14"/>
    <w:rsid w:val="00BE0BAF"/>
    <w:rsid w:val="00BE1A3D"/>
    <w:rsid w:val="00BE21A0"/>
    <w:rsid w:val="00BE3208"/>
    <w:rsid w:val="00BE3FD0"/>
    <w:rsid w:val="00BE3FFD"/>
    <w:rsid w:val="00BE4FBA"/>
    <w:rsid w:val="00BE640D"/>
    <w:rsid w:val="00BE6754"/>
    <w:rsid w:val="00BE6B2F"/>
    <w:rsid w:val="00BF0202"/>
    <w:rsid w:val="00BF092C"/>
    <w:rsid w:val="00BF0CCE"/>
    <w:rsid w:val="00BF123A"/>
    <w:rsid w:val="00BF1368"/>
    <w:rsid w:val="00BF150A"/>
    <w:rsid w:val="00BF19A6"/>
    <w:rsid w:val="00BF27A6"/>
    <w:rsid w:val="00BF367C"/>
    <w:rsid w:val="00BF5B83"/>
    <w:rsid w:val="00BF5F25"/>
    <w:rsid w:val="00BF638B"/>
    <w:rsid w:val="00BF64C2"/>
    <w:rsid w:val="00BF68EB"/>
    <w:rsid w:val="00BF6E49"/>
    <w:rsid w:val="00BF71C0"/>
    <w:rsid w:val="00C00A98"/>
    <w:rsid w:val="00C00CF4"/>
    <w:rsid w:val="00C028CA"/>
    <w:rsid w:val="00C03927"/>
    <w:rsid w:val="00C03F66"/>
    <w:rsid w:val="00C041F9"/>
    <w:rsid w:val="00C049B4"/>
    <w:rsid w:val="00C04E27"/>
    <w:rsid w:val="00C069DD"/>
    <w:rsid w:val="00C07854"/>
    <w:rsid w:val="00C078A2"/>
    <w:rsid w:val="00C07916"/>
    <w:rsid w:val="00C07F6A"/>
    <w:rsid w:val="00C106A4"/>
    <w:rsid w:val="00C109D4"/>
    <w:rsid w:val="00C10E1B"/>
    <w:rsid w:val="00C10E48"/>
    <w:rsid w:val="00C12A15"/>
    <w:rsid w:val="00C1363C"/>
    <w:rsid w:val="00C13D3E"/>
    <w:rsid w:val="00C14435"/>
    <w:rsid w:val="00C15570"/>
    <w:rsid w:val="00C16074"/>
    <w:rsid w:val="00C16BE3"/>
    <w:rsid w:val="00C17072"/>
    <w:rsid w:val="00C17D61"/>
    <w:rsid w:val="00C206B0"/>
    <w:rsid w:val="00C20B29"/>
    <w:rsid w:val="00C20BEA"/>
    <w:rsid w:val="00C20E14"/>
    <w:rsid w:val="00C21E02"/>
    <w:rsid w:val="00C22722"/>
    <w:rsid w:val="00C22909"/>
    <w:rsid w:val="00C233C4"/>
    <w:rsid w:val="00C237CF"/>
    <w:rsid w:val="00C23A3E"/>
    <w:rsid w:val="00C24095"/>
    <w:rsid w:val="00C244AB"/>
    <w:rsid w:val="00C248CC"/>
    <w:rsid w:val="00C261CA"/>
    <w:rsid w:val="00C261CB"/>
    <w:rsid w:val="00C26428"/>
    <w:rsid w:val="00C26A7B"/>
    <w:rsid w:val="00C27538"/>
    <w:rsid w:val="00C279B5"/>
    <w:rsid w:val="00C30A8F"/>
    <w:rsid w:val="00C31F5E"/>
    <w:rsid w:val="00C327E3"/>
    <w:rsid w:val="00C32D1F"/>
    <w:rsid w:val="00C33D82"/>
    <w:rsid w:val="00C34B02"/>
    <w:rsid w:val="00C34DC6"/>
    <w:rsid w:val="00C35742"/>
    <w:rsid w:val="00C36923"/>
    <w:rsid w:val="00C36E8A"/>
    <w:rsid w:val="00C37207"/>
    <w:rsid w:val="00C37DB4"/>
    <w:rsid w:val="00C40580"/>
    <w:rsid w:val="00C407E2"/>
    <w:rsid w:val="00C41792"/>
    <w:rsid w:val="00C418B7"/>
    <w:rsid w:val="00C42346"/>
    <w:rsid w:val="00C42DEC"/>
    <w:rsid w:val="00C434CA"/>
    <w:rsid w:val="00C44AA2"/>
    <w:rsid w:val="00C45A01"/>
    <w:rsid w:val="00C45D48"/>
    <w:rsid w:val="00C47669"/>
    <w:rsid w:val="00C47905"/>
    <w:rsid w:val="00C47B03"/>
    <w:rsid w:val="00C510DD"/>
    <w:rsid w:val="00C5150F"/>
    <w:rsid w:val="00C53722"/>
    <w:rsid w:val="00C539CB"/>
    <w:rsid w:val="00C53D54"/>
    <w:rsid w:val="00C545A3"/>
    <w:rsid w:val="00C558FB"/>
    <w:rsid w:val="00C5648D"/>
    <w:rsid w:val="00C56B66"/>
    <w:rsid w:val="00C60579"/>
    <w:rsid w:val="00C60BA6"/>
    <w:rsid w:val="00C611F7"/>
    <w:rsid w:val="00C6144D"/>
    <w:rsid w:val="00C61F16"/>
    <w:rsid w:val="00C6300B"/>
    <w:rsid w:val="00C63D38"/>
    <w:rsid w:val="00C64BA1"/>
    <w:rsid w:val="00C64FF3"/>
    <w:rsid w:val="00C6567B"/>
    <w:rsid w:val="00C66AB2"/>
    <w:rsid w:val="00C66E2C"/>
    <w:rsid w:val="00C670D5"/>
    <w:rsid w:val="00C6710E"/>
    <w:rsid w:val="00C700D8"/>
    <w:rsid w:val="00C707C1"/>
    <w:rsid w:val="00C72564"/>
    <w:rsid w:val="00C73035"/>
    <w:rsid w:val="00C73136"/>
    <w:rsid w:val="00C73894"/>
    <w:rsid w:val="00C746CA"/>
    <w:rsid w:val="00C7493A"/>
    <w:rsid w:val="00C75CDA"/>
    <w:rsid w:val="00C761AA"/>
    <w:rsid w:val="00C771AF"/>
    <w:rsid w:val="00C808EF"/>
    <w:rsid w:val="00C80AC3"/>
    <w:rsid w:val="00C80F72"/>
    <w:rsid w:val="00C81F38"/>
    <w:rsid w:val="00C821B9"/>
    <w:rsid w:val="00C82563"/>
    <w:rsid w:val="00C825D2"/>
    <w:rsid w:val="00C82873"/>
    <w:rsid w:val="00C829E0"/>
    <w:rsid w:val="00C85C9C"/>
    <w:rsid w:val="00C870F1"/>
    <w:rsid w:val="00C875AF"/>
    <w:rsid w:val="00C87D12"/>
    <w:rsid w:val="00C901FE"/>
    <w:rsid w:val="00C90D8C"/>
    <w:rsid w:val="00C90DA6"/>
    <w:rsid w:val="00C91779"/>
    <w:rsid w:val="00C926BC"/>
    <w:rsid w:val="00C937C3"/>
    <w:rsid w:val="00C93942"/>
    <w:rsid w:val="00C94271"/>
    <w:rsid w:val="00C95694"/>
    <w:rsid w:val="00C95869"/>
    <w:rsid w:val="00C95952"/>
    <w:rsid w:val="00C961C2"/>
    <w:rsid w:val="00C97941"/>
    <w:rsid w:val="00CA1AA7"/>
    <w:rsid w:val="00CA21C9"/>
    <w:rsid w:val="00CA2294"/>
    <w:rsid w:val="00CA2854"/>
    <w:rsid w:val="00CA3724"/>
    <w:rsid w:val="00CA4BC2"/>
    <w:rsid w:val="00CA5491"/>
    <w:rsid w:val="00CA54CF"/>
    <w:rsid w:val="00CA628D"/>
    <w:rsid w:val="00CA6E4A"/>
    <w:rsid w:val="00CB06A6"/>
    <w:rsid w:val="00CB0765"/>
    <w:rsid w:val="00CB1283"/>
    <w:rsid w:val="00CB1888"/>
    <w:rsid w:val="00CB2423"/>
    <w:rsid w:val="00CB260D"/>
    <w:rsid w:val="00CB2EFE"/>
    <w:rsid w:val="00CB34DB"/>
    <w:rsid w:val="00CB5198"/>
    <w:rsid w:val="00CB620F"/>
    <w:rsid w:val="00CB6BCA"/>
    <w:rsid w:val="00CB7050"/>
    <w:rsid w:val="00CC0D40"/>
    <w:rsid w:val="00CC1F67"/>
    <w:rsid w:val="00CC2738"/>
    <w:rsid w:val="00CC2B96"/>
    <w:rsid w:val="00CC3805"/>
    <w:rsid w:val="00CC4644"/>
    <w:rsid w:val="00CC4BC4"/>
    <w:rsid w:val="00CC7293"/>
    <w:rsid w:val="00CC7B42"/>
    <w:rsid w:val="00CC7EF6"/>
    <w:rsid w:val="00CD0419"/>
    <w:rsid w:val="00CD0639"/>
    <w:rsid w:val="00CD0B20"/>
    <w:rsid w:val="00CD159A"/>
    <w:rsid w:val="00CD1B0F"/>
    <w:rsid w:val="00CD2E60"/>
    <w:rsid w:val="00CD360E"/>
    <w:rsid w:val="00CD3930"/>
    <w:rsid w:val="00CD3968"/>
    <w:rsid w:val="00CD5F84"/>
    <w:rsid w:val="00CD642B"/>
    <w:rsid w:val="00CD64BE"/>
    <w:rsid w:val="00CD702A"/>
    <w:rsid w:val="00CD723B"/>
    <w:rsid w:val="00CD74B7"/>
    <w:rsid w:val="00CD7559"/>
    <w:rsid w:val="00CE0305"/>
    <w:rsid w:val="00CE04BA"/>
    <w:rsid w:val="00CE167F"/>
    <w:rsid w:val="00CE17F7"/>
    <w:rsid w:val="00CE2425"/>
    <w:rsid w:val="00CE3412"/>
    <w:rsid w:val="00CE38DF"/>
    <w:rsid w:val="00CE3A5B"/>
    <w:rsid w:val="00CE3A6E"/>
    <w:rsid w:val="00CE3C2E"/>
    <w:rsid w:val="00CE4D9C"/>
    <w:rsid w:val="00CE5029"/>
    <w:rsid w:val="00CE6BBB"/>
    <w:rsid w:val="00CE6C31"/>
    <w:rsid w:val="00CE7B18"/>
    <w:rsid w:val="00CF066B"/>
    <w:rsid w:val="00CF0B84"/>
    <w:rsid w:val="00CF0CFD"/>
    <w:rsid w:val="00CF11AE"/>
    <w:rsid w:val="00CF19DE"/>
    <w:rsid w:val="00CF1B78"/>
    <w:rsid w:val="00CF1DF3"/>
    <w:rsid w:val="00CF2A94"/>
    <w:rsid w:val="00CF2D15"/>
    <w:rsid w:val="00CF38BB"/>
    <w:rsid w:val="00CF3AA6"/>
    <w:rsid w:val="00CF457C"/>
    <w:rsid w:val="00CF5209"/>
    <w:rsid w:val="00CF5A40"/>
    <w:rsid w:val="00CF6768"/>
    <w:rsid w:val="00CF6F2F"/>
    <w:rsid w:val="00D00F93"/>
    <w:rsid w:val="00D01383"/>
    <w:rsid w:val="00D0161F"/>
    <w:rsid w:val="00D019DF"/>
    <w:rsid w:val="00D01A24"/>
    <w:rsid w:val="00D02095"/>
    <w:rsid w:val="00D0288E"/>
    <w:rsid w:val="00D04661"/>
    <w:rsid w:val="00D048E6"/>
    <w:rsid w:val="00D058A5"/>
    <w:rsid w:val="00D06054"/>
    <w:rsid w:val="00D061A5"/>
    <w:rsid w:val="00D0663A"/>
    <w:rsid w:val="00D06B45"/>
    <w:rsid w:val="00D06C54"/>
    <w:rsid w:val="00D06CB3"/>
    <w:rsid w:val="00D06E1D"/>
    <w:rsid w:val="00D07581"/>
    <w:rsid w:val="00D07A11"/>
    <w:rsid w:val="00D10503"/>
    <w:rsid w:val="00D10C46"/>
    <w:rsid w:val="00D11767"/>
    <w:rsid w:val="00D1234D"/>
    <w:rsid w:val="00D1279E"/>
    <w:rsid w:val="00D12A6A"/>
    <w:rsid w:val="00D12FF5"/>
    <w:rsid w:val="00D13AFF"/>
    <w:rsid w:val="00D14E33"/>
    <w:rsid w:val="00D15297"/>
    <w:rsid w:val="00D156A5"/>
    <w:rsid w:val="00D16502"/>
    <w:rsid w:val="00D170F2"/>
    <w:rsid w:val="00D17764"/>
    <w:rsid w:val="00D20EF3"/>
    <w:rsid w:val="00D21266"/>
    <w:rsid w:val="00D215B3"/>
    <w:rsid w:val="00D218E4"/>
    <w:rsid w:val="00D22291"/>
    <w:rsid w:val="00D22DF6"/>
    <w:rsid w:val="00D22F6D"/>
    <w:rsid w:val="00D238E3"/>
    <w:rsid w:val="00D23B79"/>
    <w:rsid w:val="00D2413A"/>
    <w:rsid w:val="00D2536B"/>
    <w:rsid w:val="00D25389"/>
    <w:rsid w:val="00D25BA0"/>
    <w:rsid w:val="00D25D5E"/>
    <w:rsid w:val="00D27128"/>
    <w:rsid w:val="00D27D26"/>
    <w:rsid w:val="00D309FC"/>
    <w:rsid w:val="00D30B92"/>
    <w:rsid w:val="00D314FB"/>
    <w:rsid w:val="00D31C56"/>
    <w:rsid w:val="00D32EF5"/>
    <w:rsid w:val="00D34580"/>
    <w:rsid w:val="00D34A3E"/>
    <w:rsid w:val="00D34AC4"/>
    <w:rsid w:val="00D34BE9"/>
    <w:rsid w:val="00D359D1"/>
    <w:rsid w:val="00D36512"/>
    <w:rsid w:val="00D36D54"/>
    <w:rsid w:val="00D4075A"/>
    <w:rsid w:val="00D407BD"/>
    <w:rsid w:val="00D4115C"/>
    <w:rsid w:val="00D41160"/>
    <w:rsid w:val="00D41664"/>
    <w:rsid w:val="00D41A57"/>
    <w:rsid w:val="00D41BA1"/>
    <w:rsid w:val="00D41BE8"/>
    <w:rsid w:val="00D41F46"/>
    <w:rsid w:val="00D42185"/>
    <w:rsid w:val="00D42214"/>
    <w:rsid w:val="00D439C8"/>
    <w:rsid w:val="00D43A21"/>
    <w:rsid w:val="00D43AC8"/>
    <w:rsid w:val="00D43D86"/>
    <w:rsid w:val="00D467CB"/>
    <w:rsid w:val="00D50446"/>
    <w:rsid w:val="00D5049D"/>
    <w:rsid w:val="00D50689"/>
    <w:rsid w:val="00D5097D"/>
    <w:rsid w:val="00D50B83"/>
    <w:rsid w:val="00D50EB1"/>
    <w:rsid w:val="00D51174"/>
    <w:rsid w:val="00D5152A"/>
    <w:rsid w:val="00D51621"/>
    <w:rsid w:val="00D51C46"/>
    <w:rsid w:val="00D51F8F"/>
    <w:rsid w:val="00D51FFD"/>
    <w:rsid w:val="00D52851"/>
    <w:rsid w:val="00D52BA6"/>
    <w:rsid w:val="00D53DA0"/>
    <w:rsid w:val="00D54004"/>
    <w:rsid w:val="00D549EA"/>
    <w:rsid w:val="00D54F7C"/>
    <w:rsid w:val="00D550F8"/>
    <w:rsid w:val="00D55A3C"/>
    <w:rsid w:val="00D55C3B"/>
    <w:rsid w:val="00D55C97"/>
    <w:rsid w:val="00D56040"/>
    <w:rsid w:val="00D562EA"/>
    <w:rsid w:val="00D60BCC"/>
    <w:rsid w:val="00D60F3D"/>
    <w:rsid w:val="00D610A4"/>
    <w:rsid w:val="00D61434"/>
    <w:rsid w:val="00D61983"/>
    <w:rsid w:val="00D61BFE"/>
    <w:rsid w:val="00D62204"/>
    <w:rsid w:val="00D62377"/>
    <w:rsid w:val="00D62DA1"/>
    <w:rsid w:val="00D64948"/>
    <w:rsid w:val="00D649D1"/>
    <w:rsid w:val="00D64E32"/>
    <w:rsid w:val="00D65580"/>
    <w:rsid w:val="00D66B00"/>
    <w:rsid w:val="00D674AE"/>
    <w:rsid w:val="00D6754A"/>
    <w:rsid w:val="00D67BEC"/>
    <w:rsid w:val="00D67F17"/>
    <w:rsid w:val="00D7004B"/>
    <w:rsid w:val="00D704CE"/>
    <w:rsid w:val="00D70691"/>
    <w:rsid w:val="00D71EA4"/>
    <w:rsid w:val="00D71FE6"/>
    <w:rsid w:val="00D72910"/>
    <w:rsid w:val="00D74F97"/>
    <w:rsid w:val="00D74FE1"/>
    <w:rsid w:val="00D750DC"/>
    <w:rsid w:val="00D75D3A"/>
    <w:rsid w:val="00D76A01"/>
    <w:rsid w:val="00D76DBA"/>
    <w:rsid w:val="00D76FA6"/>
    <w:rsid w:val="00D7766A"/>
    <w:rsid w:val="00D77EFE"/>
    <w:rsid w:val="00D800D9"/>
    <w:rsid w:val="00D80548"/>
    <w:rsid w:val="00D819E9"/>
    <w:rsid w:val="00D81C2A"/>
    <w:rsid w:val="00D81EDC"/>
    <w:rsid w:val="00D81FA8"/>
    <w:rsid w:val="00D828AB"/>
    <w:rsid w:val="00D82C79"/>
    <w:rsid w:val="00D83F93"/>
    <w:rsid w:val="00D84226"/>
    <w:rsid w:val="00D85C73"/>
    <w:rsid w:val="00D861F8"/>
    <w:rsid w:val="00D86833"/>
    <w:rsid w:val="00D86B9C"/>
    <w:rsid w:val="00D86E0A"/>
    <w:rsid w:val="00D8717E"/>
    <w:rsid w:val="00D87592"/>
    <w:rsid w:val="00D87B4C"/>
    <w:rsid w:val="00D907DF"/>
    <w:rsid w:val="00D91040"/>
    <w:rsid w:val="00D9154F"/>
    <w:rsid w:val="00D91B48"/>
    <w:rsid w:val="00D923AF"/>
    <w:rsid w:val="00D926B1"/>
    <w:rsid w:val="00D92BA2"/>
    <w:rsid w:val="00D92C92"/>
    <w:rsid w:val="00D9325B"/>
    <w:rsid w:val="00D937ED"/>
    <w:rsid w:val="00D93F99"/>
    <w:rsid w:val="00D94088"/>
    <w:rsid w:val="00D94E92"/>
    <w:rsid w:val="00D95855"/>
    <w:rsid w:val="00D96665"/>
    <w:rsid w:val="00D96ED1"/>
    <w:rsid w:val="00DA06F2"/>
    <w:rsid w:val="00DA2477"/>
    <w:rsid w:val="00DA38E7"/>
    <w:rsid w:val="00DA3D22"/>
    <w:rsid w:val="00DA48B9"/>
    <w:rsid w:val="00DA65F3"/>
    <w:rsid w:val="00DA6632"/>
    <w:rsid w:val="00DA6D56"/>
    <w:rsid w:val="00DB0010"/>
    <w:rsid w:val="00DB12DE"/>
    <w:rsid w:val="00DB1D40"/>
    <w:rsid w:val="00DB28F7"/>
    <w:rsid w:val="00DB35E2"/>
    <w:rsid w:val="00DB3C15"/>
    <w:rsid w:val="00DB4AD7"/>
    <w:rsid w:val="00DB5490"/>
    <w:rsid w:val="00DB70A1"/>
    <w:rsid w:val="00DB71CE"/>
    <w:rsid w:val="00DB771B"/>
    <w:rsid w:val="00DC19C9"/>
    <w:rsid w:val="00DC5093"/>
    <w:rsid w:val="00DC5D56"/>
    <w:rsid w:val="00DC6531"/>
    <w:rsid w:val="00DC7F0A"/>
    <w:rsid w:val="00DD015B"/>
    <w:rsid w:val="00DD1A4D"/>
    <w:rsid w:val="00DD34C2"/>
    <w:rsid w:val="00DD3A00"/>
    <w:rsid w:val="00DD4257"/>
    <w:rsid w:val="00DD458F"/>
    <w:rsid w:val="00DD4770"/>
    <w:rsid w:val="00DD4A21"/>
    <w:rsid w:val="00DD5746"/>
    <w:rsid w:val="00DD57FC"/>
    <w:rsid w:val="00DD5EA0"/>
    <w:rsid w:val="00DD75A1"/>
    <w:rsid w:val="00DD77B3"/>
    <w:rsid w:val="00DD7A38"/>
    <w:rsid w:val="00DD7AF0"/>
    <w:rsid w:val="00DE037C"/>
    <w:rsid w:val="00DE1C5D"/>
    <w:rsid w:val="00DE31E3"/>
    <w:rsid w:val="00DE32D9"/>
    <w:rsid w:val="00DE5469"/>
    <w:rsid w:val="00DE5538"/>
    <w:rsid w:val="00DE64D0"/>
    <w:rsid w:val="00DE7160"/>
    <w:rsid w:val="00DF1967"/>
    <w:rsid w:val="00DF2355"/>
    <w:rsid w:val="00DF2EAC"/>
    <w:rsid w:val="00DF3487"/>
    <w:rsid w:val="00DF3DD5"/>
    <w:rsid w:val="00DF3E06"/>
    <w:rsid w:val="00DF449D"/>
    <w:rsid w:val="00DF49F5"/>
    <w:rsid w:val="00DF5116"/>
    <w:rsid w:val="00DF573C"/>
    <w:rsid w:val="00DF6349"/>
    <w:rsid w:val="00DF78FA"/>
    <w:rsid w:val="00DF7938"/>
    <w:rsid w:val="00E00285"/>
    <w:rsid w:val="00E00AC7"/>
    <w:rsid w:val="00E00EF0"/>
    <w:rsid w:val="00E027D0"/>
    <w:rsid w:val="00E03AD2"/>
    <w:rsid w:val="00E05A31"/>
    <w:rsid w:val="00E07418"/>
    <w:rsid w:val="00E07F71"/>
    <w:rsid w:val="00E1083C"/>
    <w:rsid w:val="00E11BE6"/>
    <w:rsid w:val="00E1380E"/>
    <w:rsid w:val="00E13F77"/>
    <w:rsid w:val="00E14097"/>
    <w:rsid w:val="00E14CA3"/>
    <w:rsid w:val="00E14F08"/>
    <w:rsid w:val="00E150E4"/>
    <w:rsid w:val="00E15203"/>
    <w:rsid w:val="00E162CA"/>
    <w:rsid w:val="00E16359"/>
    <w:rsid w:val="00E16560"/>
    <w:rsid w:val="00E1695A"/>
    <w:rsid w:val="00E1728B"/>
    <w:rsid w:val="00E17311"/>
    <w:rsid w:val="00E20D2E"/>
    <w:rsid w:val="00E2109F"/>
    <w:rsid w:val="00E2142F"/>
    <w:rsid w:val="00E21C9A"/>
    <w:rsid w:val="00E22149"/>
    <w:rsid w:val="00E2373D"/>
    <w:rsid w:val="00E2485C"/>
    <w:rsid w:val="00E24C39"/>
    <w:rsid w:val="00E24EFE"/>
    <w:rsid w:val="00E253FA"/>
    <w:rsid w:val="00E26051"/>
    <w:rsid w:val="00E2637C"/>
    <w:rsid w:val="00E26F6E"/>
    <w:rsid w:val="00E325FF"/>
    <w:rsid w:val="00E32B5D"/>
    <w:rsid w:val="00E3328E"/>
    <w:rsid w:val="00E3338E"/>
    <w:rsid w:val="00E335E4"/>
    <w:rsid w:val="00E34206"/>
    <w:rsid w:val="00E344F5"/>
    <w:rsid w:val="00E3459F"/>
    <w:rsid w:val="00E346F9"/>
    <w:rsid w:val="00E34915"/>
    <w:rsid w:val="00E34CA7"/>
    <w:rsid w:val="00E34CCA"/>
    <w:rsid w:val="00E35FD8"/>
    <w:rsid w:val="00E366BB"/>
    <w:rsid w:val="00E3750D"/>
    <w:rsid w:val="00E377AA"/>
    <w:rsid w:val="00E377D1"/>
    <w:rsid w:val="00E37FBD"/>
    <w:rsid w:val="00E40FE8"/>
    <w:rsid w:val="00E411C3"/>
    <w:rsid w:val="00E41F62"/>
    <w:rsid w:val="00E428DE"/>
    <w:rsid w:val="00E42E96"/>
    <w:rsid w:val="00E44819"/>
    <w:rsid w:val="00E45421"/>
    <w:rsid w:val="00E45928"/>
    <w:rsid w:val="00E459A4"/>
    <w:rsid w:val="00E45E68"/>
    <w:rsid w:val="00E4631F"/>
    <w:rsid w:val="00E47503"/>
    <w:rsid w:val="00E4755D"/>
    <w:rsid w:val="00E47781"/>
    <w:rsid w:val="00E47B8C"/>
    <w:rsid w:val="00E50161"/>
    <w:rsid w:val="00E50974"/>
    <w:rsid w:val="00E50ADE"/>
    <w:rsid w:val="00E50B34"/>
    <w:rsid w:val="00E512A6"/>
    <w:rsid w:val="00E516A3"/>
    <w:rsid w:val="00E51741"/>
    <w:rsid w:val="00E522CD"/>
    <w:rsid w:val="00E53352"/>
    <w:rsid w:val="00E535EE"/>
    <w:rsid w:val="00E53B35"/>
    <w:rsid w:val="00E546F6"/>
    <w:rsid w:val="00E54798"/>
    <w:rsid w:val="00E54BCD"/>
    <w:rsid w:val="00E55B24"/>
    <w:rsid w:val="00E565F0"/>
    <w:rsid w:val="00E56EBB"/>
    <w:rsid w:val="00E6030C"/>
    <w:rsid w:val="00E60841"/>
    <w:rsid w:val="00E60EE2"/>
    <w:rsid w:val="00E636CA"/>
    <w:rsid w:val="00E63AAA"/>
    <w:rsid w:val="00E64042"/>
    <w:rsid w:val="00E6577E"/>
    <w:rsid w:val="00E6580E"/>
    <w:rsid w:val="00E658B7"/>
    <w:rsid w:val="00E65C98"/>
    <w:rsid w:val="00E66AC8"/>
    <w:rsid w:val="00E678B9"/>
    <w:rsid w:val="00E715BC"/>
    <w:rsid w:val="00E71C26"/>
    <w:rsid w:val="00E71DFF"/>
    <w:rsid w:val="00E73390"/>
    <w:rsid w:val="00E73C11"/>
    <w:rsid w:val="00E73F63"/>
    <w:rsid w:val="00E74341"/>
    <w:rsid w:val="00E74516"/>
    <w:rsid w:val="00E74724"/>
    <w:rsid w:val="00E74823"/>
    <w:rsid w:val="00E75146"/>
    <w:rsid w:val="00E75C44"/>
    <w:rsid w:val="00E7732C"/>
    <w:rsid w:val="00E80568"/>
    <w:rsid w:val="00E83C11"/>
    <w:rsid w:val="00E8427D"/>
    <w:rsid w:val="00E847A3"/>
    <w:rsid w:val="00E8534B"/>
    <w:rsid w:val="00E858F9"/>
    <w:rsid w:val="00E861FA"/>
    <w:rsid w:val="00E86DA9"/>
    <w:rsid w:val="00E87651"/>
    <w:rsid w:val="00E8791E"/>
    <w:rsid w:val="00E90D42"/>
    <w:rsid w:val="00E910EE"/>
    <w:rsid w:val="00E914CC"/>
    <w:rsid w:val="00E91752"/>
    <w:rsid w:val="00E9201A"/>
    <w:rsid w:val="00E93A58"/>
    <w:rsid w:val="00E944B0"/>
    <w:rsid w:val="00E95162"/>
    <w:rsid w:val="00E95729"/>
    <w:rsid w:val="00E95A17"/>
    <w:rsid w:val="00E96136"/>
    <w:rsid w:val="00E96396"/>
    <w:rsid w:val="00E9641F"/>
    <w:rsid w:val="00E969A1"/>
    <w:rsid w:val="00E96F12"/>
    <w:rsid w:val="00E97BF6"/>
    <w:rsid w:val="00EA0057"/>
    <w:rsid w:val="00EA018A"/>
    <w:rsid w:val="00EA08C2"/>
    <w:rsid w:val="00EA1189"/>
    <w:rsid w:val="00EA11F0"/>
    <w:rsid w:val="00EA1937"/>
    <w:rsid w:val="00EA31DC"/>
    <w:rsid w:val="00EA322A"/>
    <w:rsid w:val="00EA4191"/>
    <w:rsid w:val="00EA4D07"/>
    <w:rsid w:val="00EA4FBF"/>
    <w:rsid w:val="00EA7214"/>
    <w:rsid w:val="00EB0263"/>
    <w:rsid w:val="00EB0661"/>
    <w:rsid w:val="00EB0C74"/>
    <w:rsid w:val="00EB10B4"/>
    <w:rsid w:val="00EB1770"/>
    <w:rsid w:val="00EB1842"/>
    <w:rsid w:val="00EB20AE"/>
    <w:rsid w:val="00EB23C3"/>
    <w:rsid w:val="00EB2D22"/>
    <w:rsid w:val="00EB2EA8"/>
    <w:rsid w:val="00EB4672"/>
    <w:rsid w:val="00EB4A59"/>
    <w:rsid w:val="00EB4ED1"/>
    <w:rsid w:val="00EB50CE"/>
    <w:rsid w:val="00EB5B98"/>
    <w:rsid w:val="00EB5CD0"/>
    <w:rsid w:val="00EB6232"/>
    <w:rsid w:val="00EB63F7"/>
    <w:rsid w:val="00EB6737"/>
    <w:rsid w:val="00EB75BE"/>
    <w:rsid w:val="00EB793A"/>
    <w:rsid w:val="00EB7E91"/>
    <w:rsid w:val="00EC12A5"/>
    <w:rsid w:val="00EC134C"/>
    <w:rsid w:val="00EC141C"/>
    <w:rsid w:val="00EC15CB"/>
    <w:rsid w:val="00EC1A9C"/>
    <w:rsid w:val="00EC2EA8"/>
    <w:rsid w:val="00EC31F9"/>
    <w:rsid w:val="00EC383C"/>
    <w:rsid w:val="00EC38B1"/>
    <w:rsid w:val="00EC5331"/>
    <w:rsid w:val="00EC5F23"/>
    <w:rsid w:val="00EC6585"/>
    <w:rsid w:val="00EC6D51"/>
    <w:rsid w:val="00EC6F8D"/>
    <w:rsid w:val="00EC7570"/>
    <w:rsid w:val="00ED0849"/>
    <w:rsid w:val="00ED0C77"/>
    <w:rsid w:val="00ED2140"/>
    <w:rsid w:val="00ED38DF"/>
    <w:rsid w:val="00ED3EAE"/>
    <w:rsid w:val="00ED46F9"/>
    <w:rsid w:val="00ED4917"/>
    <w:rsid w:val="00ED5796"/>
    <w:rsid w:val="00ED7418"/>
    <w:rsid w:val="00ED74AF"/>
    <w:rsid w:val="00ED77CE"/>
    <w:rsid w:val="00ED7C4B"/>
    <w:rsid w:val="00EE0A6B"/>
    <w:rsid w:val="00EE0BF8"/>
    <w:rsid w:val="00EE1978"/>
    <w:rsid w:val="00EE2631"/>
    <w:rsid w:val="00EE26FD"/>
    <w:rsid w:val="00EE2DDD"/>
    <w:rsid w:val="00EE3098"/>
    <w:rsid w:val="00EE39FE"/>
    <w:rsid w:val="00EE408A"/>
    <w:rsid w:val="00EE53F7"/>
    <w:rsid w:val="00EE55F2"/>
    <w:rsid w:val="00EE58E8"/>
    <w:rsid w:val="00EE7BF3"/>
    <w:rsid w:val="00EE7C2D"/>
    <w:rsid w:val="00EF0982"/>
    <w:rsid w:val="00EF1264"/>
    <w:rsid w:val="00EF16AA"/>
    <w:rsid w:val="00EF1A50"/>
    <w:rsid w:val="00EF1F4D"/>
    <w:rsid w:val="00EF221A"/>
    <w:rsid w:val="00EF2294"/>
    <w:rsid w:val="00EF242E"/>
    <w:rsid w:val="00EF2C14"/>
    <w:rsid w:val="00EF33B9"/>
    <w:rsid w:val="00EF383C"/>
    <w:rsid w:val="00EF3FA0"/>
    <w:rsid w:val="00EF4498"/>
    <w:rsid w:val="00EF4705"/>
    <w:rsid w:val="00EF5265"/>
    <w:rsid w:val="00EF57A5"/>
    <w:rsid w:val="00EF667D"/>
    <w:rsid w:val="00EF6E20"/>
    <w:rsid w:val="00F002D4"/>
    <w:rsid w:val="00F00B1A"/>
    <w:rsid w:val="00F011F8"/>
    <w:rsid w:val="00F0140A"/>
    <w:rsid w:val="00F01A86"/>
    <w:rsid w:val="00F0270F"/>
    <w:rsid w:val="00F0385D"/>
    <w:rsid w:val="00F04023"/>
    <w:rsid w:val="00F051B5"/>
    <w:rsid w:val="00F065EC"/>
    <w:rsid w:val="00F1072D"/>
    <w:rsid w:val="00F1172E"/>
    <w:rsid w:val="00F12647"/>
    <w:rsid w:val="00F12EA2"/>
    <w:rsid w:val="00F13358"/>
    <w:rsid w:val="00F13BB8"/>
    <w:rsid w:val="00F13CC6"/>
    <w:rsid w:val="00F13F85"/>
    <w:rsid w:val="00F161AF"/>
    <w:rsid w:val="00F16413"/>
    <w:rsid w:val="00F168BF"/>
    <w:rsid w:val="00F16FE2"/>
    <w:rsid w:val="00F17438"/>
    <w:rsid w:val="00F21796"/>
    <w:rsid w:val="00F21E6D"/>
    <w:rsid w:val="00F224C2"/>
    <w:rsid w:val="00F23055"/>
    <w:rsid w:val="00F231CA"/>
    <w:rsid w:val="00F23532"/>
    <w:rsid w:val="00F255EF"/>
    <w:rsid w:val="00F2578E"/>
    <w:rsid w:val="00F25982"/>
    <w:rsid w:val="00F311E2"/>
    <w:rsid w:val="00F312DE"/>
    <w:rsid w:val="00F31B4D"/>
    <w:rsid w:val="00F31F06"/>
    <w:rsid w:val="00F32087"/>
    <w:rsid w:val="00F320FE"/>
    <w:rsid w:val="00F32390"/>
    <w:rsid w:val="00F3288C"/>
    <w:rsid w:val="00F3341F"/>
    <w:rsid w:val="00F3394C"/>
    <w:rsid w:val="00F34EAF"/>
    <w:rsid w:val="00F3593D"/>
    <w:rsid w:val="00F35C84"/>
    <w:rsid w:val="00F36EE1"/>
    <w:rsid w:val="00F37926"/>
    <w:rsid w:val="00F40394"/>
    <w:rsid w:val="00F4171C"/>
    <w:rsid w:val="00F4223F"/>
    <w:rsid w:val="00F4253B"/>
    <w:rsid w:val="00F425F0"/>
    <w:rsid w:val="00F42E82"/>
    <w:rsid w:val="00F43A8E"/>
    <w:rsid w:val="00F444BC"/>
    <w:rsid w:val="00F446D2"/>
    <w:rsid w:val="00F45018"/>
    <w:rsid w:val="00F45118"/>
    <w:rsid w:val="00F45A41"/>
    <w:rsid w:val="00F466B2"/>
    <w:rsid w:val="00F46833"/>
    <w:rsid w:val="00F46CEE"/>
    <w:rsid w:val="00F470E2"/>
    <w:rsid w:val="00F47261"/>
    <w:rsid w:val="00F47496"/>
    <w:rsid w:val="00F502A7"/>
    <w:rsid w:val="00F50A8A"/>
    <w:rsid w:val="00F51854"/>
    <w:rsid w:val="00F51D1B"/>
    <w:rsid w:val="00F522A9"/>
    <w:rsid w:val="00F522DE"/>
    <w:rsid w:val="00F53A34"/>
    <w:rsid w:val="00F55DC7"/>
    <w:rsid w:val="00F566B5"/>
    <w:rsid w:val="00F61DAA"/>
    <w:rsid w:val="00F62326"/>
    <w:rsid w:val="00F62796"/>
    <w:rsid w:val="00F627A8"/>
    <w:rsid w:val="00F631F5"/>
    <w:rsid w:val="00F63361"/>
    <w:rsid w:val="00F639E3"/>
    <w:rsid w:val="00F64007"/>
    <w:rsid w:val="00F6423F"/>
    <w:rsid w:val="00F643DA"/>
    <w:rsid w:val="00F6459D"/>
    <w:rsid w:val="00F64733"/>
    <w:rsid w:val="00F6574B"/>
    <w:rsid w:val="00F65995"/>
    <w:rsid w:val="00F67118"/>
    <w:rsid w:val="00F706D2"/>
    <w:rsid w:val="00F70E6F"/>
    <w:rsid w:val="00F71388"/>
    <w:rsid w:val="00F7171D"/>
    <w:rsid w:val="00F71F04"/>
    <w:rsid w:val="00F720F5"/>
    <w:rsid w:val="00F72408"/>
    <w:rsid w:val="00F72E78"/>
    <w:rsid w:val="00F749D5"/>
    <w:rsid w:val="00F75798"/>
    <w:rsid w:val="00F75B90"/>
    <w:rsid w:val="00F76728"/>
    <w:rsid w:val="00F77186"/>
    <w:rsid w:val="00F77829"/>
    <w:rsid w:val="00F80148"/>
    <w:rsid w:val="00F80273"/>
    <w:rsid w:val="00F80A94"/>
    <w:rsid w:val="00F82DC8"/>
    <w:rsid w:val="00F838EA"/>
    <w:rsid w:val="00F84876"/>
    <w:rsid w:val="00F850C4"/>
    <w:rsid w:val="00F85152"/>
    <w:rsid w:val="00F854FF"/>
    <w:rsid w:val="00F8566B"/>
    <w:rsid w:val="00F8583E"/>
    <w:rsid w:val="00F861F4"/>
    <w:rsid w:val="00F865EE"/>
    <w:rsid w:val="00F86BD0"/>
    <w:rsid w:val="00F87920"/>
    <w:rsid w:val="00F8798E"/>
    <w:rsid w:val="00F90FF8"/>
    <w:rsid w:val="00F916FF"/>
    <w:rsid w:val="00F92257"/>
    <w:rsid w:val="00F93093"/>
    <w:rsid w:val="00F93E0F"/>
    <w:rsid w:val="00F951B7"/>
    <w:rsid w:val="00F96913"/>
    <w:rsid w:val="00FA0B7E"/>
    <w:rsid w:val="00FA0F23"/>
    <w:rsid w:val="00FA0F71"/>
    <w:rsid w:val="00FA100D"/>
    <w:rsid w:val="00FA1302"/>
    <w:rsid w:val="00FA2AEE"/>
    <w:rsid w:val="00FA2E1D"/>
    <w:rsid w:val="00FA4438"/>
    <w:rsid w:val="00FA4574"/>
    <w:rsid w:val="00FA5B98"/>
    <w:rsid w:val="00FA5FD1"/>
    <w:rsid w:val="00FA635E"/>
    <w:rsid w:val="00FA699F"/>
    <w:rsid w:val="00FA6B85"/>
    <w:rsid w:val="00FA79CF"/>
    <w:rsid w:val="00FA7CAA"/>
    <w:rsid w:val="00FB009D"/>
    <w:rsid w:val="00FB026C"/>
    <w:rsid w:val="00FB0785"/>
    <w:rsid w:val="00FB194E"/>
    <w:rsid w:val="00FB1970"/>
    <w:rsid w:val="00FB40FF"/>
    <w:rsid w:val="00FB4BF1"/>
    <w:rsid w:val="00FC0A5B"/>
    <w:rsid w:val="00FC11E5"/>
    <w:rsid w:val="00FC13E7"/>
    <w:rsid w:val="00FC24EF"/>
    <w:rsid w:val="00FC2912"/>
    <w:rsid w:val="00FC4766"/>
    <w:rsid w:val="00FC4FEE"/>
    <w:rsid w:val="00FC5F80"/>
    <w:rsid w:val="00FC781F"/>
    <w:rsid w:val="00FC790B"/>
    <w:rsid w:val="00FC7EF4"/>
    <w:rsid w:val="00FD0953"/>
    <w:rsid w:val="00FD09B1"/>
    <w:rsid w:val="00FD09E6"/>
    <w:rsid w:val="00FD0C05"/>
    <w:rsid w:val="00FD0DFA"/>
    <w:rsid w:val="00FD1D36"/>
    <w:rsid w:val="00FD411B"/>
    <w:rsid w:val="00FD5454"/>
    <w:rsid w:val="00FD5B5F"/>
    <w:rsid w:val="00FD731C"/>
    <w:rsid w:val="00FD7554"/>
    <w:rsid w:val="00FE0195"/>
    <w:rsid w:val="00FE0297"/>
    <w:rsid w:val="00FE0B91"/>
    <w:rsid w:val="00FE1875"/>
    <w:rsid w:val="00FE1920"/>
    <w:rsid w:val="00FE283F"/>
    <w:rsid w:val="00FE2CE8"/>
    <w:rsid w:val="00FE2FAD"/>
    <w:rsid w:val="00FE31D0"/>
    <w:rsid w:val="00FE335B"/>
    <w:rsid w:val="00FE3A21"/>
    <w:rsid w:val="00FE55DE"/>
    <w:rsid w:val="00FE5D97"/>
    <w:rsid w:val="00FE6202"/>
    <w:rsid w:val="00FE6BD4"/>
    <w:rsid w:val="00FE6D98"/>
    <w:rsid w:val="00FE7979"/>
    <w:rsid w:val="00FE7E76"/>
    <w:rsid w:val="00FF171D"/>
    <w:rsid w:val="00FF229E"/>
    <w:rsid w:val="00FF3364"/>
    <w:rsid w:val="00FF3608"/>
    <w:rsid w:val="00FF36F7"/>
    <w:rsid w:val="00FF45B7"/>
    <w:rsid w:val="00FF5051"/>
    <w:rsid w:val="00FF56DC"/>
    <w:rsid w:val="00FF5CEE"/>
    <w:rsid w:val="00FF5E4B"/>
    <w:rsid w:val="00FF649A"/>
    <w:rsid w:val="00FF6FE2"/>
    <w:rsid w:val="00FF7E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65A"/>
    <w:pPr>
      <w:spacing w:after="200" w:line="276" w:lineRule="auto"/>
    </w:pPr>
    <w:rPr>
      <w:sz w:val="22"/>
      <w:szCs w:val="22"/>
    </w:rPr>
  </w:style>
  <w:style w:type="paragraph" w:styleId="11">
    <w:name w:val="heading 1"/>
    <w:basedOn w:val="a"/>
    <w:next w:val="a"/>
    <w:link w:val="12"/>
    <w:uiPriority w:val="9"/>
    <w:qFormat/>
    <w:rsid w:val="00424106"/>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AB6F8C"/>
    <w:pPr>
      <w:keepNext/>
      <w:spacing w:before="240" w:after="60"/>
      <w:outlineLvl w:val="1"/>
    </w:pPr>
    <w:rPr>
      <w:rFonts w:ascii="Cambria" w:hAnsi="Cambria"/>
      <w:b/>
      <w:bCs/>
      <w:i/>
      <w:iCs/>
      <w:sz w:val="28"/>
      <w:szCs w:val="28"/>
    </w:rPr>
  </w:style>
  <w:style w:type="paragraph" w:styleId="4">
    <w:name w:val="heading 4"/>
    <w:basedOn w:val="a"/>
    <w:next w:val="a"/>
    <w:link w:val="40"/>
    <w:uiPriority w:val="9"/>
    <w:semiHidden/>
    <w:unhideWhenUsed/>
    <w:qFormat/>
    <w:rsid w:val="00965A2E"/>
    <w:pPr>
      <w:keepNext/>
      <w:keepLines/>
      <w:spacing w:before="200" w:after="0"/>
      <w:outlineLvl w:val="3"/>
    </w:pPr>
    <w:rPr>
      <w:rFonts w:ascii="Cambria" w:hAnsi="Cambria"/>
      <w:b/>
      <w:bCs/>
      <w:i/>
      <w:i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link w:val="11"/>
    <w:uiPriority w:val="9"/>
    <w:rsid w:val="00424106"/>
    <w:rPr>
      <w:rFonts w:ascii="Cambria" w:eastAsia="Times New Roman" w:hAnsi="Cambria" w:cs="Times New Roman"/>
      <w:b/>
      <w:bCs/>
      <w:color w:val="365F91"/>
      <w:sz w:val="28"/>
      <w:szCs w:val="28"/>
    </w:rPr>
  </w:style>
  <w:style w:type="paragraph" w:customStyle="1" w:styleId="ConsPlusNonformat">
    <w:name w:val="ConsPlusNonformat"/>
    <w:uiPriority w:val="99"/>
    <w:rsid w:val="0039785E"/>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9785E"/>
    <w:pPr>
      <w:widowControl w:val="0"/>
      <w:autoSpaceDE w:val="0"/>
      <w:autoSpaceDN w:val="0"/>
      <w:adjustRightInd w:val="0"/>
    </w:pPr>
    <w:rPr>
      <w:rFonts w:cs="Calibri"/>
      <w:b/>
      <w:bCs/>
      <w:sz w:val="22"/>
      <w:szCs w:val="22"/>
    </w:rPr>
  </w:style>
  <w:style w:type="character" w:styleId="a3">
    <w:name w:val="annotation reference"/>
    <w:uiPriority w:val="99"/>
    <w:semiHidden/>
    <w:unhideWhenUsed/>
    <w:rsid w:val="00A757B7"/>
    <w:rPr>
      <w:sz w:val="16"/>
      <w:szCs w:val="16"/>
    </w:rPr>
  </w:style>
  <w:style w:type="paragraph" w:styleId="a4">
    <w:name w:val="annotation text"/>
    <w:basedOn w:val="a"/>
    <w:link w:val="a5"/>
    <w:uiPriority w:val="99"/>
    <w:unhideWhenUsed/>
    <w:rsid w:val="00A757B7"/>
    <w:pPr>
      <w:spacing w:line="240" w:lineRule="auto"/>
    </w:pPr>
    <w:rPr>
      <w:sz w:val="20"/>
      <w:szCs w:val="20"/>
    </w:rPr>
  </w:style>
  <w:style w:type="character" w:customStyle="1" w:styleId="a5">
    <w:name w:val="Текст примечания Знак"/>
    <w:link w:val="a4"/>
    <w:uiPriority w:val="99"/>
    <w:rsid w:val="00A757B7"/>
    <w:rPr>
      <w:sz w:val="20"/>
      <w:szCs w:val="20"/>
    </w:rPr>
  </w:style>
  <w:style w:type="paragraph" w:styleId="a6">
    <w:name w:val="Balloon Text"/>
    <w:basedOn w:val="a"/>
    <w:link w:val="a7"/>
    <w:uiPriority w:val="99"/>
    <w:semiHidden/>
    <w:unhideWhenUsed/>
    <w:rsid w:val="00A757B7"/>
    <w:pPr>
      <w:spacing w:after="0" w:line="240" w:lineRule="auto"/>
    </w:pPr>
    <w:rPr>
      <w:rFonts w:ascii="Tahoma" w:hAnsi="Tahoma"/>
      <w:sz w:val="16"/>
      <w:szCs w:val="16"/>
    </w:rPr>
  </w:style>
  <w:style w:type="character" w:customStyle="1" w:styleId="a7">
    <w:name w:val="Текст выноски Знак"/>
    <w:link w:val="a6"/>
    <w:uiPriority w:val="99"/>
    <w:semiHidden/>
    <w:rsid w:val="00A757B7"/>
    <w:rPr>
      <w:rFonts w:ascii="Tahoma" w:hAnsi="Tahoma" w:cs="Tahoma"/>
      <w:sz w:val="16"/>
      <w:szCs w:val="16"/>
    </w:rPr>
  </w:style>
  <w:style w:type="paragraph" w:customStyle="1" w:styleId="FORMATTEXT">
    <w:name w:val=".FORMATTEXT"/>
    <w:rsid w:val="00F446D2"/>
    <w:pPr>
      <w:widowControl w:val="0"/>
      <w:autoSpaceDE w:val="0"/>
      <w:autoSpaceDN w:val="0"/>
      <w:adjustRightInd w:val="0"/>
    </w:pPr>
    <w:rPr>
      <w:rFonts w:ascii="Times New Roman" w:hAnsi="Times New Roman"/>
      <w:sz w:val="24"/>
      <w:szCs w:val="24"/>
    </w:rPr>
  </w:style>
  <w:style w:type="paragraph" w:styleId="a8">
    <w:name w:val="Document Map"/>
    <w:basedOn w:val="a"/>
    <w:link w:val="a9"/>
    <w:uiPriority w:val="99"/>
    <w:semiHidden/>
    <w:unhideWhenUsed/>
    <w:rsid w:val="00274812"/>
    <w:pPr>
      <w:spacing w:after="0" w:line="240" w:lineRule="auto"/>
    </w:pPr>
    <w:rPr>
      <w:rFonts w:ascii="Tahoma" w:hAnsi="Tahoma"/>
      <w:sz w:val="16"/>
      <w:szCs w:val="16"/>
    </w:rPr>
  </w:style>
  <w:style w:type="character" w:customStyle="1" w:styleId="a9">
    <w:name w:val="Схема документа Знак"/>
    <w:link w:val="a8"/>
    <w:uiPriority w:val="99"/>
    <w:semiHidden/>
    <w:rsid w:val="00274812"/>
    <w:rPr>
      <w:rFonts w:ascii="Tahoma" w:hAnsi="Tahoma" w:cs="Tahoma"/>
      <w:sz w:val="16"/>
      <w:szCs w:val="16"/>
    </w:rPr>
  </w:style>
  <w:style w:type="paragraph" w:styleId="aa">
    <w:name w:val="List Paragraph"/>
    <w:basedOn w:val="a"/>
    <w:link w:val="ab"/>
    <w:uiPriority w:val="34"/>
    <w:qFormat/>
    <w:rsid w:val="00A4528B"/>
    <w:pPr>
      <w:ind w:left="720"/>
      <w:contextualSpacing/>
    </w:pPr>
  </w:style>
  <w:style w:type="paragraph" w:styleId="ac">
    <w:name w:val="Body Text Indent"/>
    <w:basedOn w:val="a"/>
    <w:link w:val="ad"/>
    <w:rsid w:val="00D8717E"/>
    <w:pPr>
      <w:spacing w:after="0" w:line="240" w:lineRule="auto"/>
      <w:ind w:left="360" w:firstLine="360"/>
      <w:jc w:val="both"/>
    </w:pPr>
    <w:rPr>
      <w:rFonts w:ascii="Times New Roman" w:hAnsi="Times New Roman"/>
      <w:sz w:val="24"/>
      <w:szCs w:val="20"/>
    </w:rPr>
  </w:style>
  <w:style w:type="character" w:customStyle="1" w:styleId="ad">
    <w:name w:val="Основной текст с отступом Знак"/>
    <w:link w:val="ac"/>
    <w:rsid w:val="00D8717E"/>
    <w:rPr>
      <w:rFonts w:ascii="Times New Roman" w:eastAsia="Times New Roman" w:hAnsi="Times New Roman" w:cs="Times New Roman"/>
      <w:sz w:val="24"/>
      <w:szCs w:val="20"/>
      <w:lang w:eastAsia="ru-RU"/>
    </w:rPr>
  </w:style>
  <w:style w:type="paragraph" w:styleId="21">
    <w:name w:val="Body Text Indent 2"/>
    <w:basedOn w:val="a"/>
    <w:link w:val="22"/>
    <w:uiPriority w:val="99"/>
    <w:unhideWhenUsed/>
    <w:rsid w:val="00055E14"/>
    <w:pPr>
      <w:spacing w:after="120" w:line="480" w:lineRule="auto"/>
      <w:ind w:left="283"/>
    </w:pPr>
  </w:style>
  <w:style w:type="character" w:customStyle="1" w:styleId="22">
    <w:name w:val="Основной текст с отступом 2 Знак"/>
    <w:basedOn w:val="a0"/>
    <w:link w:val="21"/>
    <w:uiPriority w:val="99"/>
    <w:rsid w:val="00055E14"/>
  </w:style>
  <w:style w:type="paragraph" w:styleId="3">
    <w:name w:val="Body Text 3"/>
    <w:basedOn w:val="a"/>
    <w:link w:val="30"/>
    <w:uiPriority w:val="99"/>
    <w:unhideWhenUsed/>
    <w:rsid w:val="002F015A"/>
    <w:pPr>
      <w:spacing w:after="120"/>
    </w:pPr>
    <w:rPr>
      <w:sz w:val="16"/>
      <w:szCs w:val="16"/>
    </w:rPr>
  </w:style>
  <w:style w:type="character" w:customStyle="1" w:styleId="30">
    <w:name w:val="Основной текст 3 Знак"/>
    <w:link w:val="3"/>
    <w:uiPriority w:val="99"/>
    <w:rsid w:val="002F015A"/>
    <w:rPr>
      <w:sz w:val="16"/>
      <w:szCs w:val="16"/>
    </w:rPr>
  </w:style>
  <w:style w:type="paragraph" w:styleId="ae">
    <w:name w:val="Revision"/>
    <w:hidden/>
    <w:uiPriority w:val="99"/>
    <w:semiHidden/>
    <w:rsid w:val="00A804A4"/>
    <w:rPr>
      <w:sz w:val="22"/>
      <w:szCs w:val="22"/>
    </w:rPr>
  </w:style>
  <w:style w:type="paragraph" w:styleId="af">
    <w:name w:val="Normal (Web)"/>
    <w:basedOn w:val="a"/>
    <w:uiPriority w:val="99"/>
    <w:rsid w:val="002B5607"/>
    <w:pPr>
      <w:spacing w:before="100" w:beforeAutospacing="1" w:after="100" w:afterAutospacing="1" w:line="240" w:lineRule="auto"/>
    </w:pPr>
    <w:rPr>
      <w:rFonts w:ascii="Times New Roman" w:hAnsi="Times New Roman"/>
      <w:color w:val="000000"/>
      <w:sz w:val="23"/>
      <w:szCs w:val="23"/>
    </w:rPr>
  </w:style>
  <w:style w:type="paragraph" w:customStyle="1" w:styleId="ConsPlusNormal">
    <w:name w:val="ConsPlusNormal"/>
    <w:rsid w:val="00DF5116"/>
    <w:pPr>
      <w:autoSpaceDE w:val="0"/>
      <w:autoSpaceDN w:val="0"/>
      <w:adjustRightInd w:val="0"/>
      <w:ind w:firstLine="720"/>
    </w:pPr>
    <w:rPr>
      <w:rFonts w:ascii="Arial" w:hAnsi="Arial" w:cs="Arial"/>
    </w:rPr>
  </w:style>
  <w:style w:type="character" w:styleId="af0">
    <w:name w:val="Hyperlink"/>
    <w:uiPriority w:val="99"/>
    <w:unhideWhenUsed/>
    <w:rsid w:val="00344D05"/>
    <w:rPr>
      <w:color w:val="0000FF"/>
      <w:u w:val="single"/>
    </w:rPr>
  </w:style>
  <w:style w:type="character" w:customStyle="1" w:styleId="af1">
    <w:name w:val="Гипертекстовая ссылка"/>
    <w:uiPriority w:val="99"/>
    <w:rsid w:val="009E7EEE"/>
    <w:rPr>
      <w:color w:val="106BBE"/>
    </w:rPr>
  </w:style>
  <w:style w:type="paragraph" w:customStyle="1" w:styleId="af2">
    <w:name w:val="Комментарий"/>
    <w:basedOn w:val="a"/>
    <w:next w:val="a"/>
    <w:uiPriority w:val="99"/>
    <w:rsid w:val="009E7EEE"/>
    <w:pPr>
      <w:autoSpaceDE w:val="0"/>
      <w:autoSpaceDN w:val="0"/>
      <w:adjustRightInd w:val="0"/>
      <w:spacing w:before="75" w:after="0" w:line="240" w:lineRule="auto"/>
      <w:jc w:val="both"/>
    </w:pPr>
    <w:rPr>
      <w:rFonts w:ascii="Arial" w:hAnsi="Arial" w:cs="Arial"/>
      <w:i/>
      <w:iCs/>
      <w:color w:val="353842"/>
      <w:sz w:val="24"/>
      <w:szCs w:val="24"/>
      <w:shd w:val="clear" w:color="auto" w:fill="F0F0F0"/>
    </w:rPr>
  </w:style>
  <w:style w:type="paragraph" w:customStyle="1" w:styleId="af3">
    <w:name w:val="Содержимое таблицы"/>
    <w:basedOn w:val="a"/>
    <w:qFormat/>
    <w:rsid w:val="0045698A"/>
    <w:pPr>
      <w:suppressLineNumbers/>
      <w:suppressAutoHyphens/>
      <w:spacing w:after="0" w:line="240" w:lineRule="auto"/>
    </w:pPr>
    <w:rPr>
      <w:rFonts w:ascii="Times New Roman" w:hAnsi="Times New Roman"/>
      <w:sz w:val="26"/>
      <w:szCs w:val="20"/>
      <w:lang w:eastAsia="ar-SA"/>
    </w:rPr>
  </w:style>
  <w:style w:type="paragraph" w:customStyle="1" w:styleId="af4">
    <w:name w:val="Прижатый влево"/>
    <w:basedOn w:val="a"/>
    <w:next w:val="a"/>
    <w:uiPriority w:val="99"/>
    <w:rsid w:val="009E6F38"/>
    <w:pPr>
      <w:autoSpaceDE w:val="0"/>
      <w:autoSpaceDN w:val="0"/>
      <w:adjustRightInd w:val="0"/>
      <w:spacing w:after="0" w:line="240" w:lineRule="auto"/>
    </w:pPr>
    <w:rPr>
      <w:rFonts w:ascii="Arial" w:hAnsi="Arial" w:cs="Arial"/>
      <w:sz w:val="24"/>
      <w:szCs w:val="24"/>
    </w:rPr>
  </w:style>
  <w:style w:type="character" w:customStyle="1" w:styleId="af5">
    <w:name w:val="Цветовое выделение"/>
    <w:uiPriority w:val="99"/>
    <w:rsid w:val="00684C2C"/>
    <w:rPr>
      <w:b/>
      <w:bCs/>
      <w:color w:val="26282F"/>
    </w:rPr>
  </w:style>
  <w:style w:type="paragraph" w:customStyle="1" w:styleId="af6">
    <w:name w:val="Заголовок ЭР (левое окно)"/>
    <w:basedOn w:val="a"/>
    <w:next w:val="a"/>
    <w:uiPriority w:val="99"/>
    <w:rsid w:val="00C47905"/>
    <w:pPr>
      <w:autoSpaceDE w:val="0"/>
      <w:autoSpaceDN w:val="0"/>
      <w:adjustRightInd w:val="0"/>
      <w:spacing w:before="300" w:after="250" w:line="240" w:lineRule="auto"/>
      <w:jc w:val="center"/>
    </w:pPr>
    <w:rPr>
      <w:rFonts w:ascii="Arial" w:hAnsi="Arial" w:cs="Arial"/>
      <w:b/>
      <w:bCs/>
      <w:color w:val="26282F"/>
      <w:sz w:val="28"/>
      <w:szCs w:val="28"/>
    </w:rPr>
  </w:style>
  <w:style w:type="paragraph" w:customStyle="1" w:styleId="af7">
    <w:name w:val="Нормальный (таблица)"/>
    <w:basedOn w:val="a"/>
    <w:next w:val="a"/>
    <w:uiPriority w:val="99"/>
    <w:rsid w:val="00C47905"/>
    <w:pPr>
      <w:autoSpaceDE w:val="0"/>
      <w:autoSpaceDN w:val="0"/>
      <w:adjustRightInd w:val="0"/>
      <w:spacing w:after="0" w:line="240" w:lineRule="auto"/>
      <w:jc w:val="both"/>
    </w:pPr>
    <w:rPr>
      <w:rFonts w:ascii="Arial" w:hAnsi="Arial" w:cs="Arial"/>
      <w:sz w:val="24"/>
      <w:szCs w:val="24"/>
    </w:rPr>
  </w:style>
  <w:style w:type="character" w:customStyle="1" w:styleId="40">
    <w:name w:val="Заголовок 4 Знак"/>
    <w:link w:val="4"/>
    <w:uiPriority w:val="9"/>
    <w:semiHidden/>
    <w:rsid w:val="00965A2E"/>
    <w:rPr>
      <w:rFonts w:ascii="Cambria" w:eastAsia="Times New Roman" w:hAnsi="Cambria" w:cs="Times New Roman"/>
      <w:b/>
      <w:bCs/>
      <w:i/>
      <w:iCs/>
      <w:color w:val="4F81BD"/>
    </w:rPr>
  </w:style>
  <w:style w:type="character" w:customStyle="1" w:styleId="link">
    <w:name w:val="link"/>
    <w:rsid w:val="00853291"/>
    <w:rPr>
      <w:strike w:val="0"/>
      <w:dstrike w:val="0"/>
      <w:u w:val="none"/>
      <w:effect w:val="none"/>
    </w:rPr>
  </w:style>
  <w:style w:type="paragraph" w:customStyle="1" w:styleId="s3">
    <w:name w:val="s_3"/>
    <w:basedOn w:val="a"/>
    <w:rsid w:val="00E44819"/>
    <w:pPr>
      <w:spacing w:after="0" w:line="240" w:lineRule="auto"/>
      <w:jc w:val="center"/>
    </w:pPr>
    <w:rPr>
      <w:rFonts w:ascii="Arial" w:hAnsi="Arial" w:cs="Arial"/>
      <w:b/>
      <w:bCs/>
      <w:color w:val="26282F"/>
      <w:sz w:val="26"/>
      <w:szCs w:val="26"/>
    </w:rPr>
  </w:style>
  <w:style w:type="paragraph" w:customStyle="1" w:styleId="s1">
    <w:name w:val="s_1"/>
    <w:basedOn w:val="a"/>
    <w:rsid w:val="00F61DAA"/>
    <w:pPr>
      <w:spacing w:before="100" w:beforeAutospacing="1" w:after="100" w:afterAutospacing="1" w:line="240" w:lineRule="auto"/>
    </w:pPr>
    <w:rPr>
      <w:rFonts w:ascii="Times New Roman" w:hAnsi="Times New Roman"/>
      <w:sz w:val="24"/>
      <w:szCs w:val="24"/>
    </w:rPr>
  </w:style>
  <w:style w:type="character" w:styleId="af8">
    <w:name w:val="Emphasis"/>
    <w:uiPriority w:val="20"/>
    <w:qFormat/>
    <w:rsid w:val="00F61DAA"/>
    <w:rPr>
      <w:i/>
      <w:iCs/>
    </w:rPr>
  </w:style>
  <w:style w:type="paragraph" w:customStyle="1" w:styleId="ConsPlusCell">
    <w:name w:val="ConsPlusCell"/>
    <w:uiPriority w:val="99"/>
    <w:rsid w:val="00EF6E20"/>
    <w:pPr>
      <w:autoSpaceDE w:val="0"/>
      <w:autoSpaceDN w:val="0"/>
      <w:adjustRightInd w:val="0"/>
    </w:pPr>
    <w:rPr>
      <w:rFonts w:ascii="Times New Roman" w:hAnsi="Times New Roman"/>
      <w:sz w:val="28"/>
      <w:szCs w:val="28"/>
    </w:rPr>
  </w:style>
  <w:style w:type="paragraph" w:customStyle="1" w:styleId="s16">
    <w:name w:val="s_16"/>
    <w:basedOn w:val="a"/>
    <w:rsid w:val="00E1083C"/>
    <w:pPr>
      <w:spacing w:after="0" w:line="240" w:lineRule="auto"/>
    </w:pPr>
    <w:rPr>
      <w:rFonts w:ascii="Arial" w:hAnsi="Arial" w:cs="Arial"/>
      <w:sz w:val="26"/>
      <w:szCs w:val="26"/>
    </w:rPr>
  </w:style>
  <w:style w:type="character" w:customStyle="1" w:styleId="s101">
    <w:name w:val="s_101"/>
    <w:rsid w:val="00E1083C"/>
    <w:rPr>
      <w:b/>
      <w:bCs/>
      <w:strike w:val="0"/>
      <w:dstrike w:val="0"/>
      <w:color w:val="26282F"/>
      <w:sz w:val="26"/>
      <w:szCs w:val="26"/>
      <w:u w:val="none"/>
      <w:effect w:val="none"/>
    </w:rPr>
  </w:style>
  <w:style w:type="paragraph" w:customStyle="1" w:styleId="s71">
    <w:name w:val="s_71"/>
    <w:basedOn w:val="a"/>
    <w:rsid w:val="005F218B"/>
    <w:pPr>
      <w:spacing w:after="0" w:line="240" w:lineRule="auto"/>
      <w:jc w:val="center"/>
    </w:pPr>
    <w:rPr>
      <w:rFonts w:ascii="Arial" w:hAnsi="Arial" w:cs="Arial"/>
      <w:b/>
      <w:bCs/>
      <w:color w:val="26282F"/>
      <w:sz w:val="28"/>
      <w:szCs w:val="28"/>
    </w:rPr>
  </w:style>
  <w:style w:type="paragraph" w:customStyle="1" w:styleId="s70">
    <w:name w:val="s_70"/>
    <w:basedOn w:val="a"/>
    <w:rsid w:val="005F218B"/>
    <w:pPr>
      <w:spacing w:after="0" w:line="240" w:lineRule="auto"/>
    </w:pPr>
    <w:rPr>
      <w:rFonts w:ascii="Arial" w:hAnsi="Arial" w:cs="Arial"/>
    </w:rPr>
  </w:style>
  <w:style w:type="character" w:customStyle="1" w:styleId="link4">
    <w:name w:val="link4"/>
    <w:rsid w:val="005F218B"/>
    <w:rPr>
      <w:strike w:val="0"/>
      <w:dstrike w:val="0"/>
      <w:color w:val="106BBE"/>
      <w:u w:val="none"/>
      <w:effect w:val="none"/>
    </w:rPr>
  </w:style>
  <w:style w:type="paragraph" w:customStyle="1" w:styleId="s112">
    <w:name w:val="s_112"/>
    <w:basedOn w:val="a"/>
    <w:rsid w:val="00CB5198"/>
    <w:pPr>
      <w:spacing w:after="0" w:line="240" w:lineRule="auto"/>
      <w:ind w:firstLine="720"/>
      <w:jc w:val="both"/>
    </w:pPr>
    <w:rPr>
      <w:rFonts w:ascii="Arial" w:hAnsi="Arial" w:cs="Arial"/>
      <w:sz w:val="23"/>
      <w:szCs w:val="23"/>
    </w:rPr>
  </w:style>
  <w:style w:type="paragraph" w:customStyle="1" w:styleId="s161">
    <w:name w:val="s_161"/>
    <w:basedOn w:val="a"/>
    <w:rsid w:val="00CB5198"/>
    <w:pPr>
      <w:spacing w:after="0" w:line="240" w:lineRule="auto"/>
    </w:pPr>
    <w:rPr>
      <w:rFonts w:ascii="Arial" w:hAnsi="Arial" w:cs="Arial"/>
      <w:sz w:val="23"/>
      <w:szCs w:val="23"/>
    </w:rPr>
  </w:style>
  <w:style w:type="character" w:customStyle="1" w:styleId="link8">
    <w:name w:val="link8"/>
    <w:rsid w:val="00CB5198"/>
    <w:rPr>
      <w:strike w:val="0"/>
      <w:dstrike w:val="0"/>
      <w:color w:val="106BBE"/>
      <w:u w:val="none"/>
      <w:effect w:val="none"/>
    </w:rPr>
  </w:style>
  <w:style w:type="character" w:customStyle="1" w:styleId="s102">
    <w:name w:val="s_102"/>
    <w:rsid w:val="00087661"/>
    <w:rPr>
      <w:b/>
      <w:bCs/>
      <w:strike w:val="0"/>
      <w:dstrike w:val="0"/>
      <w:color w:val="26282F"/>
      <w:sz w:val="26"/>
      <w:szCs w:val="26"/>
      <w:u w:val="none"/>
      <w:effect w:val="none"/>
    </w:rPr>
  </w:style>
  <w:style w:type="paragraph" w:customStyle="1" w:styleId="s72">
    <w:name w:val="s_72"/>
    <w:basedOn w:val="a"/>
    <w:rsid w:val="006852B6"/>
    <w:pPr>
      <w:spacing w:after="0" w:line="240" w:lineRule="auto"/>
    </w:pPr>
    <w:rPr>
      <w:rFonts w:ascii="Arial" w:hAnsi="Arial" w:cs="Arial"/>
      <w:b/>
      <w:bCs/>
      <w:color w:val="26282F"/>
      <w:sz w:val="28"/>
      <w:szCs w:val="28"/>
    </w:rPr>
  </w:style>
  <w:style w:type="character" w:customStyle="1" w:styleId="link5">
    <w:name w:val="link5"/>
    <w:rsid w:val="006852B6"/>
    <w:rPr>
      <w:b/>
      <w:bCs/>
      <w:strike w:val="0"/>
      <w:dstrike w:val="0"/>
      <w:color w:val="FFFFFF"/>
      <w:u w:val="none"/>
      <w:effect w:val="none"/>
      <w:shd w:val="clear" w:color="auto" w:fill="387CD8"/>
    </w:rPr>
  </w:style>
  <w:style w:type="paragraph" w:customStyle="1" w:styleId="s22">
    <w:name w:val="s_22"/>
    <w:basedOn w:val="a"/>
    <w:rsid w:val="004209E4"/>
    <w:pPr>
      <w:shd w:val="clear" w:color="auto" w:fill="F0F0F0"/>
      <w:spacing w:after="0" w:line="240" w:lineRule="auto"/>
      <w:ind w:firstLine="140"/>
      <w:jc w:val="both"/>
    </w:pPr>
    <w:rPr>
      <w:rFonts w:ascii="Arial" w:hAnsi="Arial" w:cs="Arial"/>
      <w:i/>
      <w:iCs/>
      <w:color w:val="353842"/>
      <w:sz w:val="26"/>
      <w:szCs w:val="26"/>
    </w:rPr>
  </w:style>
  <w:style w:type="table" w:styleId="af9">
    <w:name w:val="Table Grid"/>
    <w:basedOn w:val="a1"/>
    <w:uiPriority w:val="39"/>
    <w:rsid w:val="002C7C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mpty">
    <w:name w:val="empty"/>
    <w:basedOn w:val="a"/>
    <w:rsid w:val="00B840E2"/>
    <w:pPr>
      <w:spacing w:before="100" w:beforeAutospacing="1" w:after="100" w:afterAutospacing="1" w:line="240" w:lineRule="auto"/>
    </w:pPr>
    <w:rPr>
      <w:rFonts w:ascii="Times New Roman" w:hAnsi="Times New Roman"/>
      <w:sz w:val="24"/>
      <w:szCs w:val="24"/>
    </w:rPr>
  </w:style>
  <w:style w:type="character" w:customStyle="1" w:styleId="s104">
    <w:name w:val="s_104"/>
    <w:basedOn w:val="a0"/>
    <w:rsid w:val="00B840E2"/>
  </w:style>
  <w:style w:type="paragraph" w:customStyle="1" w:styleId="afa">
    <w:name w:val="Информация об изменениях документа"/>
    <w:basedOn w:val="af2"/>
    <w:next w:val="a"/>
    <w:uiPriority w:val="99"/>
    <w:rsid w:val="007E4C05"/>
    <w:pPr>
      <w:ind w:left="170"/>
    </w:pPr>
  </w:style>
  <w:style w:type="paragraph" w:customStyle="1" w:styleId="afb">
    <w:name w:val="Текст ЭР (см. также)"/>
    <w:basedOn w:val="a"/>
    <w:next w:val="a"/>
    <w:uiPriority w:val="99"/>
    <w:rsid w:val="00DA48B9"/>
    <w:pPr>
      <w:autoSpaceDE w:val="0"/>
      <w:autoSpaceDN w:val="0"/>
      <w:adjustRightInd w:val="0"/>
      <w:spacing w:before="200" w:after="0" w:line="240" w:lineRule="auto"/>
    </w:pPr>
    <w:rPr>
      <w:rFonts w:ascii="Arial" w:hAnsi="Arial" w:cs="Arial"/>
      <w:sz w:val="20"/>
      <w:szCs w:val="20"/>
    </w:rPr>
  </w:style>
  <w:style w:type="paragraph" w:customStyle="1" w:styleId="1">
    <w:name w:val="Мой Заг.1"/>
    <w:basedOn w:val="11"/>
    <w:rsid w:val="00344083"/>
    <w:pPr>
      <w:keepNext w:val="0"/>
      <w:keepLines w:val="0"/>
      <w:numPr>
        <w:numId w:val="17"/>
      </w:numPr>
      <w:spacing w:before="100" w:beforeAutospacing="1" w:after="240" w:afterAutospacing="1" w:line="360" w:lineRule="auto"/>
      <w:jc w:val="center"/>
    </w:pPr>
    <w:rPr>
      <w:rFonts w:ascii="Calibri" w:hAnsi="Calibri"/>
      <w:color w:val="000000"/>
      <w:kern w:val="36"/>
      <w:sz w:val="40"/>
      <w:szCs w:val="40"/>
    </w:rPr>
  </w:style>
  <w:style w:type="character" w:customStyle="1" w:styleId="13">
    <w:name w:val="Мой номер 1 Знак"/>
    <w:link w:val="10"/>
    <w:rsid w:val="00344083"/>
    <w:rPr>
      <w:sz w:val="22"/>
      <w:szCs w:val="22"/>
    </w:rPr>
  </w:style>
  <w:style w:type="paragraph" w:customStyle="1" w:styleId="10">
    <w:name w:val="Мой номер 1"/>
    <w:basedOn w:val="aa"/>
    <w:link w:val="13"/>
    <w:rsid w:val="00344083"/>
    <w:pPr>
      <w:numPr>
        <w:ilvl w:val="1"/>
        <w:numId w:val="17"/>
      </w:numPr>
      <w:spacing w:after="0" w:line="240" w:lineRule="auto"/>
      <w:contextualSpacing w:val="0"/>
      <w:jc w:val="both"/>
    </w:pPr>
  </w:style>
  <w:style w:type="character" w:customStyle="1" w:styleId="ab">
    <w:name w:val="Абзац списка Знак"/>
    <w:link w:val="aa"/>
    <w:rsid w:val="009A0BB2"/>
    <w:rPr>
      <w:sz w:val="22"/>
      <w:szCs w:val="22"/>
    </w:rPr>
  </w:style>
  <w:style w:type="character" w:customStyle="1" w:styleId="afc">
    <w:name w:val="Мой абзац Знак"/>
    <w:link w:val="afd"/>
    <w:rsid w:val="00D238E3"/>
  </w:style>
  <w:style w:type="paragraph" w:customStyle="1" w:styleId="afd">
    <w:name w:val="Мой абзац"/>
    <w:basedOn w:val="a"/>
    <w:link w:val="afc"/>
    <w:rsid w:val="00D238E3"/>
    <w:pPr>
      <w:spacing w:after="0" w:line="240" w:lineRule="auto"/>
      <w:ind w:firstLine="284"/>
      <w:jc w:val="both"/>
    </w:pPr>
    <w:rPr>
      <w:sz w:val="20"/>
      <w:szCs w:val="20"/>
    </w:rPr>
  </w:style>
  <w:style w:type="character" w:customStyle="1" w:styleId="s10">
    <w:name w:val="s_10"/>
    <w:basedOn w:val="a0"/>
    <w:rsid w:val="00736794"/>
  </w:style>
  <w:style w:type="character" w:customStyle="1" w:styleId="apple-converted-space">
    <w:name w:val="apple-converted-space"/>
    <w:basedOn w:val="a0"/>
    <w:rsid w:val="00736794"/>
  </w:style>
  <w:style w:type="paragraph" w:styleId="afe">
    <w:name w:val="TOC Heading"/>
    <w:basedOn w:val="11"/>
    <w:next w:val="a"/>
    <w:uiPriority w:val="39"/>
    <w:unhideWhenUsed/>
    <w:qFormat/>
    <w:rsid w:val="00A66272"/>
    <w:pPr>
      <w:outlineLvl w:val="9"/>
    </w:pPr>
    <w:rPr>
      <w:lang w:eastAsia="en-US"/>
    </w:rPr>
  </w:style>
  <w:style w:type="paragraph" w:styleId="14">
    <w:name w:val="toc 1"/>
    <w:basedOn w:val="a"/>
    <w:next w:val="a"/>
    <w:autoRedefine/>
    <w:uiPriority w:val="39"/>
    <w:unhideWhenUsed/>
    <w:rsid w:val="00A66272"/>
  </w:style>
  <w:style w:type="paragraph" w:styleId="23">
    <w:name w:val="toc 2"/>
    <w:basedOn w:val="a"/>
    <w:next w:val="a"/>
    <w:autoRedefine/>
    <w:uiPriority w:val="39"/>
    <w:unhideWhenUsed/>
    <w:rsid w:val="00A66272"/>
    <w:pPr>
      <w:ind w:left="220"/>
    </w:pPr>
  </w:style>
  <w:style w:type="paragraph" w:styleId="31">
    <w:name w:val="toc 3"/>
    <w:basedOn w:val="a"/>
    <w:next w:val="a"/>
    <w:autoRedefine/>
    <w:uiPriority w:val="39"/>
    <w:unhideWhenUsed/>
    <w:rsid w:val="00A66272"/>
    <w:pPr>
      <w:ind w:left="440"/>
    </w:pPr>
  </w:style>
  <w:style w:type="paragraph" w:styleId="aff">
    <w:name w:val="header"/>
    <w:basedOn w:val="a"/>
    <w:link w:val="aff0"/>
    <w:uiPriority w:val="99"/>
    <w:unhideWhenUsed/>
    <w:rsid w:val="00580C96"/>
    <w:pPr>
      <w:tabs>
        <w:tab w:val="center" w:pos="4677"/>
        <w:tab w:val="right" w:pos="9355"/>
      </w:tabs>
    </w:pPr>
  </w:style>
  <w:style w:type="character" w:customStyle="1" w:styleId="aff0">
    <w:name w:val="Верхний колонтитул Знак"/>
    <w:link w:val="aff"/>
    <w:uiPriority w:val="99"/>
    <w:rsid w:val="00580C96"/>
    <w:rPr>
      <w:sz w:val="22"/>
      <w:szCs w:val="22"/>
    </w:rPr>
  </w:style>
  <w:style w:type="paragraph" w:styleId="aff1">
    <w:name w:val="footer"/>
    <w:basedOn w:val="a"/>
    <w:link w:val="aff2"/>
    <w:uiPriority w:val="99"/>
    <w:unhideWhenUsed/>
    <w:rsid w:val="00580C96"/>
    <w:pPr>
      <w:tabs>
        <w:tab w:val="center" w:pos="4677"/>
        <w:tab w:val="right" w:pos="9355"/>
      </w:tabs>
    </w:pPr>
  </w:style>
  <w:style w:type="character" w:customStyle="1" w:styleId="aff2">
    <w:name w:val="Нижний колонтитул Знак"/>
    <w:link w:val="aff1"/>
    <w:uiPriority w:val="99"/>
    <w:rsid w:val="00580C96"/>
    <w:rPr>
      <w:sz w:val="22"/>
      <w:szCs w:val="22"/>
    </w:rPr>
  </w:style>
  <w:style w:type="paragraph" w:styleId="aff3">
    <w:name w:val="No Spacing"/>
    <w:link w:val="aff4"/>
    <w:uiPriority w:val="1"/>
    <w:qFormat/>
    <w:rsid w:val="00580C96"/>
    <w:rPr>
      <w:sz w:val="22"/>
      <w:szCs w:val="22"/>
      <w:lang w:eastAsia="en-US"/>
    </w:rPr>
  </w:style>
  <w:style w:type="character" w:customStyle="1" w:styleId="aff4">
    <w:name w:val="Без интервала Знак"/>
    <w:link w:val="aff3"/>
    <w:uiPriority w:val="1"/>
    <w:rsid w:val="00580C96"/>
    <w:rPr>
      <w:sz w:val="22"/>
      <w:szCs w:val="22"/>
      <w:lang w:val="ru-RU" w:eastAsia="en-US" w:bidi="ar-SA"/>
    </w:rPr>
  </w:style>
  <w:style w:type="paragraph" w:customStyle="1" w:styleId="aff5">
    <w:name w:val="Сноска"/>
    <w:basedOn w:val="a"/>
    <w:next w:val="a"/>
    <w:uiPriority w:val="99"/>
    <w:rsid w:val="00460999"/>
    <w:pPr>
      <w:widowControl w:val="0"/>
      <w:autoSpaceDE w:val="0"/>
      <w:autoSpaceDN w:val="0"/>
      <w:adjustRightInd w:val="0"/>
      <w:spacing w:after="0" w:line="240" w:lineRule="auto"/>
      <w:ind w:firstLine="720"/>
      <w:jc w:val="both"/>
    </w:pPr>
    <w:rPr>
      <w:rFonts w:ascii="Times New Roman CYR" w:hAnsi="Times New Roman CYR" w:cs="Times New Roman CYR"/>
      <w:sz w:val="20"/>
      <w:szCs w:val="20"/>
    </w:rPr>
  </w:style>
  <w:style w:type="character" w:customStyle="1" w:styleId="20">
    <w:name w:val="Заголовок 2 Знак"/>
    <w:link w:val="2"/>
    <w:uiPriority w:val="9"/>
    <w:semiHidden/>
    <w:rsid w:val="00AB6F8C"/>
    <w:rPr>
      <w:rFonts w:ascii="Cambria" w:eastAsia="Times New Roman" w:hAnsi="Cambria" w:cs="Times New Roman"/>
      <w:b/>
      <w:bCs/>
      <w:i/>
      <w:iCs/>
      <w:sz w:val="28"/>
      <w:szCs w:val="28"/>
    </w:rPr>
  </w:style>
  <w:style w:type="character" w:customStyle="1" w:styleId="printable">
    <w:name w:val="printable"/>
    <w:basedOn w:val="a0"/>
    <w:rsid w:val="00AB6F8C"/>
  </w:style>
  <w:style w:type="paragraph" w:customStyle="1" w:styleId="aff6">
    <w:name w:val="Таблицы (моноширинный)"/>
    <w:basedOn w:val="a"/>
    <w:next w:val="a"/>
    <w:uiPriority w:val="99"/>
    <w:rsid w:val="00C63D38"/>
    <w:pPr>
      <w:widowControl w:val="0"/>
      <w:autoSpaceDE w:val="0"/>
      <w:autoSpaceDN w:val="0"/>
      <w:adjustRightInd w:val="0"/>
      <w:spacing w:after="0" w:line="240" w:lineRule="auto"/>
    </w:pPr>
    <w:rPr>
      <w:rFonts w:ascii="Courier New" w:hAnsi="Courier New" w:cs="Courier New"/>
      <w:sz w:val="24"/>
      <w:szCs w:val="24"/>
    </w:rPr>
  </w:style>
  <w:style w:type="character" w:customStyle="1" w:styleId="highlightsearch">
    <w:name w:val="highlightsearch"/>
    <w:basedOn w:val="a0"/>
    <w:rsid w:val="00B75A26"/>
  </w:style>
  <w:style w:type="paragraph" w:customStyle="1" w:styleId="s91">
    <w:name w:val="s_91"/>
    <w:basedOn w:val="a"/>
    <w:rsid w:val="00AB04DD"/>
    <w:pPr>
      <w:spacing w:before="100" w:beforeAutospacing="1" w:after="100" w:afterAutospacing="1" w:line="240" w:lineRule="auto"/>
    </w:pPr>
    <w:rPr>
      <w:rFonts w:ascii="Times New Roman" w:hAnsi="Times New Roman"/>
      <w:sz w:val="24"/>
      <w:szCs w:val="24"/>
    </w:rPr>
  </w:style>
  <w:style w:type="character" w:customStyle="1" w:styleId="s17">
    <w:name w:val="s_17"/>
    <w:basedOn w:val="a0"/>
    <w:rsid w:val="00D25BA0"/>
  </w:style>
  <w:style w:type="character" w:customStyle="1" w:styleId="s11">
    <w:name w:val="s_11"/>
    <w:basedOn w:val="a0"/>
    <w:rsid w:val="009C71E4"/>
  </w:style>
  <w:style w:type="paragraph" w:styleId="aff7">
    <w:name w:val="annotation subject"/>
    <w:basedOn w:val="a4"/>
    <w:next w:val="a4"/>
    <w:link w:val="aff8"/>
    <w:uiPriority w:val="99"/>
    <w:semiHidden/>
    <w:unhideWhenUsed/>
    <w:rsid w:val="001B72C5"/>
    <w:pPr>
      <w:spacing w:line="276" w:lineRule="auto"/>
    </w:pPr>
    <w:rPr>
      <w:b/>
      <w:bCs/>
    </w:rPr>
  </w:style>
  <w:style w:type="character" w:customStyle="1" w:styleId="aff8">
    <w:name w:val="Тема примечания Знак"/>
    <w:link w:val="aff7"/>
    <w:uiPriority w:val="99"/>
    <w:semiHidden/>
    <w:rsid w:val="001B72C5"/>
    <w:rPr>
      <w:b/>
      <w:bCs/>
      <w:sz w:val="20"/>
      <w:szCs w:val="20"/>
    </w:rPr>
  </w:style>
  <w:style w:type="character" w:styleId="aff9">
    <w:name w:val="FollowedHyperlink"/>
    <w:uiPriority w:val="99"/>
    <w:semiHidden/>
    <w:unhideWhenUsed/>
    <w:rsid w:val="00B67ED9"/>
    <w:rPr>
      <w:color w:val="800080"/>
      <w:u w:val="single"/>
    </w:rPr>
  </w:style>
  <w:style w:type="character" w:customStyle="1" w:styleId="ListLabel3">
    <w:name w:val="ListLabel 3"/>
    <w:qFormat/>
    <w:rsid w:val="004732A0"/>
    <w:rPr>
      <w:rFonts w:cs="OpenSymbol"/>
    </w:rPr>
  </w:style>
  <w:style w:type="character" w:customStyle="1" w:styleId="object">
    <w:name w:val="object"/>
    <w:basedOn w:val="a0"/>
    <w:rsid w:val="008B4143"/>
  </w:style>
  <w:style w:type="paragraph" w:customStyle="1" w:styleId="affa">
    <w:name w:val="?????????? (???????)"/>
    <w:basedOn w:val="a"/>
    <w:next w:val="a"/>
    <w:uiPriority w:val="99"/>
    <w:rsid w:val="002055A2"/>
    <w:pPr>
      <w:autoSpaceDE w:val="0"/>
      <w:autoSpaceDN w:val="0"/>
      <w:adjustRightInd w:val="0"/>
      <w:spacing w:after="0" w:line="240" w:lineRule="auto"/>
    </w:pPr>
    <w:rPr>
      <w:rFonts w:ascii="Times New Roman" w:hAnsi="Times New Roman"/>
      <w:sz w:val="24"/>
      <w:szCs w:val="24"/>
    </w:rPr>
  </w:style>
  <w:style w:type="paragraph" w:customStyle="1" w:styleId="affb">
    <w:name w:val="???????? ?????"/>
    <w:basedOn w:val="a"/>
    <w:next w:val="a"/>
    <w:uiPriority w:val="99"/>
    <w:rsid w:val="002055A2"/>
    <w:pPr>
      <w:autoSpaceDE w:val="0"/>
      <w:autoSpaceDN w:val="0"/>
      <w:adjustRightInd w:val="0"/>
      <w:spacing w:after="0" w:line="240" w:lineRule="auto"/>
    </w:pPr>
    <w:rPr>
      <w:rFonts w:ascii="Times New Roman" w:hAnsi="Times New Roman"/>
      <w:sz w:val="24"/>
      <w:szCs w:val="24"/>
    </w:rPr>
  </w:style>
  <w:style w:type="paragraph" w:customStyle="1" w:styleId="affc">
    <w:name w:val="???????"/>
    <w:rsid w:val="001942DC"/>
    <w:pPr>
      <w:widowControl w:val="0"/>
      <w:autoSpaceDE w:val="0"/>
      <w:autoSpaceDN w:val="0"/>
      <w:adjustRightInd w:val="0"/>
    </w:pPr>
    <w:rPr>
      <w:rFonts w:ascii="Times New Roman" w:hAnsi="Times New Roman"/>
      <w:sz w:val="24"/>
      <w:szCs w:val="24"/>
    </w:rPr>
  </w:style>
  <w:style w:type="paragraph" w:customStyle="1" w:styleId="24">
    <w:name w:val="Стиль2"/>
    <w:basedOn w:val="a"/>
    <w:link w:val="25"/>
    <w:qFormat/>
    <w:rsid w:val="007832DA"/>
    <w:pPr>
      <w:autoSpaceDE w:val="0"/>
      <w:autoSpaceDN w:val="0"/>
      <w:adjustRightInd w:val="0"/>
      <w:spacing w:after="0"/>
      <w:ind w:firstLine="540"/>
      <w:jc w:val="both"/>
    </w:pPr>
    <w:rPr>
      <w:rFonts w:ascii="Cambria" w:hAnsi="Cambria"/>
      <w:sz w:val="24"/>
      <w:szCs w:val="24"/>
    </w:rPr>
  </w:style>
  <w:style w:type="character" w:customStyle="1" w:styleId="25">
    <w:name w:val="Стиль2 Знак"/>
    <w:link w:val="24"/>
    <w:rsid w:val="007832DA"/>
    <w:rPr>
      <w:rFonts w:ascii="Cambria" w:hAnsi="Cambria"/>
      <w:sz w:val="24"/>
      <w:szCs w:val="24"/>
    </w:rPr>
  </w:style>
  <w:style w:type="character" w:customStyle="1" w:styleId="6">
    <w:name w:val="Основной текст6"/>
    <w:rsid w:val="007832D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table" w:customStyle="1" w:styleId="15">
    <w:name w:val="Сетка таблицы1"/>
    <w:basedOn w:val="a1"/>
    <w:next w:val="af9"/>
    <w:uiPriority w:val="39"/>
    <w:rsid w:val="005C135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d">
    <w:name w:val="Subtitle"/>
    <w:basedOn w:val="a"/>
    <w:next w:val="a"/>
    <w:link w:val="affe"/>
    <w:qFormat/>
    <w:rsid w:val="002E4768"/>
    <w:pPr>
      <w:spacing w:after="60" w:line="240" w:lineRule="auto"/>
      <w:jc w:val="center"/>
      <w:outlineLvl w:val="1"/>
    </w:pPr>
    <w:rPr>
      <w:rFonts w:ascii="Cambria" w:hAnsi="Cambria"/>
      <w:b/>
      <w:sz w:val="28"/>
      <w:szCs w:val="24"/>
    </w:rPr>
  </w:style>
  <w:style w:type="character" w:customStyle="1" w:styleId="affe">
    <w:name w:val="Подзаголовок Знак"/>
    <w:basedOn w:val="a0"/>
    <w:link w:val="affd"/>
    <w:rsid w:val="002E4768"/>
    <w:rPr>
      <w:rFonts w:ascii="Cambria" w:hAnsi="Cambria"/>
      <w:b/>
      <w:sz w:val="28"/>
      <w:szCs w:val="24"/>
    </w:rPr>
  </w:style>
</w:styles>
</file>

<file path=word/webSettings.xml><?xml version="1.0" encoding="utf-8"?>
<w:webSettings xmlns:r="http://schemas.openxmlformats.org/officeDocument/2006/relationships" xmlns:w="http://schemas.openxmlformats.org/wordprocessingml/2006/main">
  <w:divs>
    <w:div w:id="34158437">
      <w:bodyDiv w:val="1"/>
      <w:marLeft w:val="0"/>
      <w:marRight w:val="0"/>
      <w:marTop w:val="0"/>
      <w:marBottom w:val="0"/>
      <w:divBdr>
        <w:top w:val="none" w:sz="0" w:space="0" w:color="auto"/>
        <w:left w:val="none" w:sz="0" w:space="0" w:color="auto"/>
        <w:bottom w:val="none" w:sz="0" w:space="0" w:color="auto"/>
        <w:right w:val="none" w:sz="0" w:space="0" w:color="auto"/>
      </w:divBdr>
      <w:divsChild>
        <w:div w:id="1333408605">
          <w:marLeft w:val="0"/>
          <w:marRight w:val="0"/>
          <w:marTop w:val="0"/>
          <w:marBottom w:val="0"/>
          <w:divBdr>
            <w:top w:val="none" w:sz="0" w:space="0" w:color="auto"/>
            <w:left w:val="none" w:sz="0" w:space="0" w:color="auto"/>
            <w:bottom w:val="none" w:sz="0" w:space="0" w:color="auto"/>
            <w:right w:val="none" w:sz="0" w:space="0" w:color="auto"/>
          </w:divBdr>
          <w:divsChild>
            <w:div w:id="788359077">
              <w:marLeft w:val="0"/>
              <w:marRight w:val="0"/>
              <w:marTop w:val="0"/>
              <w:marBottom w:val="0"/>
              <w:divBdr>
                <w:top w:val="none" w:sz="0" w:space="0" w:color="auto"/>
                <w:left w:val="none" w:sz="0" w:space="0" w:color="auto"/>
                <w:bottom w:val="none" w:sz="0" w:space="0" w:color="auto"/>
                <w:right w:val="none" w:sz="0" w:space="0" w:color="auto"/>
              </w:divBdr>
              <w:divsChild>
                <w:div w:id="392898407">
                  <w:marLeft w:val="0"/>
                  <w:marRight w:val="0"/>
                  <w:marTop w:val="0"/>
                  <w:marBottom w:val="0"/>
                  <w:divBdr>
                    <w:top w:val="none" w:sz="0" w:space="0" w:color="auto"/>
                    <w:left w:val="none" w:sz="0" w:space="0" w:color="auto"/>
                    <w:bottom w:val="none" w:sz="0" w:space="0" w:color="auto"/>
                    <w:right w:val="none" w:sz="0" w:space="0" w:color="auto"/>
                  </w:divBdr>
                  <w:divsChild>
                    <w:div w:id="66731173">
                      <w:marLeft w:val="0"/>
                      <w:marRight w:val="0"/>
                      <w:marTop w:val="0"/>
                      <w:marBottom w:val="0"/>
                      <w:divBdr>
                        <w:top w:val="none" w:sz="0" w:space="0" w:color="auto"/>
                        <w:left w:val="none" w:sz="0" w:space="0" w:color="auto"/>
                        <w:bottom w:val="none" w:sz="0" w:space="0" w:color="auto"/>
                        <w:right w:val="none" w:sz="0" w:space="0" w:color="auto"/>
                      </w:divBdr>
                    </w:div>
                    <w:div w:id="619459531">
                      <w:marLeft w:val="0"/>
                      <w:marRight w:val="0"/>
                      <w:marTop w:val="0"/>
                      <w:marBottom w:val="0"/>
                      <w:divBdr>
                        <w:top w:val="none" w:sz="0" w:space="0" w:color="auto"/>
                        <w:left w:val="none" w:sz="0" w:space="0" w:color="auto"/>
                        <w:bottom w:val="none" w:sz="0" w:space="0" w:color="auto"/>
                        <w:right w:val="none" w:sz="0" w:space="0" w:color="auto"/>
                      </w:divBdr>
                    </w:div>
                    <w:div w:id="11605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30936">
      <w:bodyDiv w:val="1"/>
      <w:marLeft w:val="0"/>
      <w:marRight w:val="0"/>
      <w:marTop w:val="0"/>
      <w:marBottom w:val="0"/>
      <w:divBdr>
        <w:top w:val="none" w:sz="0" w:space="0" w:color="auto"/>
        <w:left w:val="none" w:sz="0" w:space="0" w:color="auto"/>
        <w:bottom w:val="none" w:sz="0" w:space="0" w:color="auto"/>
        <w:right w:val="none" w:sz="0" w:space="0" w:color="auto"/>
      </w:divBdr>
    </w:div>
    <w:div w:id="73749564">
      <w:bodyDiv w:val="1"/>
      <w:marLeft w:val="0"/>
      <w:marRight w:val="0"/>
      <w:marTop w:val="0"/>
      <w:marBottom w:val="0"/>
      <w:divBdr>
        <w:top w:val="none" w:sz="0" w:space="0" w:color="auto"/>
        <w:left w:val="none" w:sz="0" w:space="0" w:color="auto"/>
        <w:bottom w:val="none" w:sz="0" w:space="0" w:color="auto"/>
        <w:right w:val="none" w:sz="0" w:space="0" w:color="auto"/>
      </w:divBdr>
    </w:div>
    <w:div w:id="89086657">
      <w:bodyDiv w:val="1"/>
      <w:marLeft w:val="0"/>
      <w:marRight w:val="0"/>
      <w:marTop w:val="0"/>
      <w:marBottom w:val="0"/>
      <w:divBdr>
        <w:top w:val="none" w:sz="0" w:space="0" w:color="auto"/>
        <w:left w:val="none" w:sz="0" w:space="0" w:color="auto"/>
        <w:bottom w:val="none" w:sz="0" w:space="0" w:color="auto"/>
        <w:right w:val="none" w:sz="0" w:space="0" w:color="auto"/>
      </w:divBdr>
    </w:div>
    <w:div w:id="89858515">
      <w:bodyDiv w:val="1"/>
      <w:marLeft w:val="0"/>
      <w:marRight w:val="0"/>
      <w:marTop w:val="0"/>
      <w:marBottom w:val="0"/>
      <w:divBdr>
        <w:top w:val="none" w:sz="0" w:space="0" w:color="auto"/>
        <w:left w:val="none" w:sz="0" w:space="0" w:color="auto"/>
        <w:bottom w:val="none" w:sz="0" w:space="0" w:color="auto"/>
        <w:right w:val="none" w:sz="0" w:space="0" w:color="auto"/>
      </w:divBdr>
    </w:div>
    <w:div w:id="91363299">
      <w:bodyDiv w:val="1"/>
      <w:marLeft w:val="0"/>
      <w:marRight w:val="0"/>
      <w:marTop w:val="0"/>
      <w:marBottom w:val="0"/>
      <w:divBdr>
        <w:top w:val="none" w:sz="0" w:space="0" w:color="auto"/>
        <w:left w:val="none" w:sz="0" w:space="0" w:color="auto"/>
        <w:bottom w:val="none" w:sz="0" w:space="0" w:color="auto"/>
        <w:right w:val="none" w:sz="0" w:space="0" w:color="auto"/>
      </w:divBdr>
    </w:div>
    <w:div w:id="99616055">
      <w:bodyDiv w:val="1"/>
      <w:marLeft w:val="0"/>
      <w:marRight w:val="0"/>
      <w:marTop w:val="0"/>
      <w:marBottom w:val="0"/>
      <w:divBdr>
        <w:top w:val="none" w:sz="0" w:space="0" w:color="auto"/>
        <w:left w:val="none" w:sz="0" w:space="0" w:color="auto"/>
        <w:bottom w:val="none" w:sz="0" w:space="0" w:color="auto"/>
        <w:right w:val="none" w:sz="0" w:space="0" w:color="auto"/>
      </w:divBdr>
      <w:divsChild>
        <w:div w:id="1877690306">
          <w:marLeft w:val="0"/>
          <w:marRight w:val="0"/>
          <w:marTop w:val="0"/>
          <w:marBottom w:val="0"/>
          <w:divBdr>
            <w:top w:val="none" w:sz="0" w:space="0" w:color="auto"/>
            <w:left w:val="none" w:sz="0" w:space="0" w:color="auto"/>
            <w:bottom w:val="none" w:sz="0" w:space="0" w:color="auto"/>
            <w:right w:val="none" w:sz="0" w:space="0" w:color="auto"/>
          </w:divBdr>
        </w:div>
      </w:divsChild>
    </w:div>
    <w:div w:id="129829545">
      <w:bodyDiv w:val="1"/>
      <w:marLeft w:val="0"/>
      <w:marRight w:val="0"/>
      <w:marTop w:val="0"/>
      <w:marBottom w:val="0"/>
      <w:divBdr>
        <w:top w:val="none" w:sz="0" w:space="0" w:color="auto"/>
        <w:left w:val="none" w:sz="0" w:space="0" w:color="auto"/>
        <w:bottom w:val="none" w:sz="0" w:space="0" w:color="auto"/>
        <w:right w:val="none" w:sz="0" w:space="0" w:color="auto"/>
      </w:divBdr>
    </w:div>
    <w:div w:id="172694693">
      <w:bodyDiv w:val="1"/>
      <w:marLeft w:val="0"/>
      <w:marRight w:val="0"/>
      <w:marTop w:val="0"/>
      <w:marBottom w:val="0"/>
      <w:divBdr>
        <w:top w:val="none" w:sz="0" w:space="0" w:color="auto"/>
        <w:left w:val="none" w:sz="0" w:space="0" w:color="auto"/>
        <w:bottom w:val="none" w:sz="0" w:space="0" w:color="auto"/>
        <w:right w:val="none" w:sz="0" w:space="0" w:color="auto"/>
      </w:divBdr>
      <w:divsChild>
        <w:div w:id="2129621000">
          <w:marLeft w:val="0"/>
          <w:marRight w:val="0"/>
          <w:marTop w:val="0"/>
          <w:marBottom w:val="0"/>
          <w:divBdr>
            <w:top w:val="none" w:sz="0" w:space="0" w:color="auto"/>
            <w:left w:val="none" w:sz="0" w:space="0" w:color="auto"/>
            <w:bottom w:val="none" w:sz="0" w:space="0" w:color="auto"/>
            <w:right w:val="none" w:sz="0" w:space="0" w:color="auto"/>
          </w:divBdr>
          <w:divsChild>
            <w:div w:id="2006667570">
              <w:marLeft w:val="0"/>
              <w:marRight w:val="0"/>
              <w:marTop w:val="0"/>
              <w:marBottom w:val="0"/>
              <w:divBdr>
                <w:top w:val="none" w:sz="0" w:space="0" w:color="auto"/>
                <w:left w:val="none" w:sz="0" w:space="0" w:color="auto"/>
                <w:bottom w:val="none" w:sz="0" w:space="0" w:color="auto"/>
                <w:right w:val="none" w:sz="0" w:space="0" w:color="auto"/>
              </w:divBdr>
              <w:divsChild>
                <w:div w:id="983436155">
                  <w:marLeft w:val="0"/>
                  <w:marRight w:val="0"/>
                  <w:marTop w:val="0"/>
                  <w:marBottom w:val="0"/>
                  <w:divBdr>
                    <w:top w:val="none" w:sz="0" w:space="0" w:color="auto"/>
                    <w:left w:val="none" w:sz="0" w:space="0" w:color="auto"/>
                    <w:bottom w:val="none" w:sz="0" w:space="0" w:color="auto"/>
                    <w:right w:val="none" w:sz="0" w:space="0" w:color="auto"/>
                  </w:divBdr>
                  <w:divsChild>
                    <w:div w:id="797644806">
                      <w:marLeft w:val="0"/>
                      <w:marRight w:val="0"/>
                      <w:marTop w:val="0"/>
                      <w:marBottom w:val="0"/>
                      <w:divBdr>
                        <w:top w:val="none" w:sz="0" w:space="0" w:color="auto"/>
                        <w:left w:val="none" w:sz="0" w:space="0" w:color="auto"/>
                        <w:bottom w:val="none" w:sz="0" w:space="0" w:color="auto"/>
                        <w:right w:val="none" w:sz="0" w:space="0" w:color="auto"/>
                      </w:divBdr>
                      <w:divsChild>
                        <w:div w:id="12479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549483">
      <w:bodyDiv w:val="1"/>
      <w:marLeft w:val="0"/>
      <w:marRight w:val="0"/>
      <w:marTop w:val="0"/>
      <w:marBottom w:val="0"/>
      <w:divBdr>
        <w:top w:val="none" w:sz="0" w:space="0" w:color="auto"/>
        <w:left w:val="none" w:sz="0" w:space="0" w:color="auto"/>
        <w:bottom w:val="none" w:sz="0" w:space="0" w:color="auto"/>
        <w:right w:val="none" w:sz="0" w:space="0" w:color="auto"/>
      </w:divBdr>
      <w:divsChild>
        <w:div w:id="2002734456">
          <w:marLeft w:val="0"/>
          <w:marRight w:val="0"/>
          <w:marTop w:val="0"/>
          <w:marBottom w:val="0"/>
          <w:divBdr>
            <w:top w:val="none" w:sz="0" w:space="0" w:color="auto"/>
            <w:left w:val="none" w:sz="0" w:space="0" w:color="auto"/>
            <w:bottom w:val="none" w:sz="0" w:space="0" w:color="auto"/>
            <w:right w:val="none" w:sz="0" w:space="0" w:color="auto"/>
          </w:divBdr>
          <w:divsChild>
            <w:div w:id="1532035699">
              <w:marLeft w:val="0"/>
              <w:marRight w:val="0"/>
              <w:marTop w:val="0"/>
              <w:marBottom w:val="0"/>
              <w:divBdr>
                <w:top w:val="none" w:sz="0" w:space="0" w:color="auto"/>
                <w:left w:val="none" w:sz="0" w:space="0" w:color="auto"/>
                <w:bottom w:val="none" w:sz="0" w:space="0" w:color="auto"/>
                <w:right w:val="none" w:sz="0" w:space="0" w:color="auto"/>
              </w:divBdr>
              <w:divsChild>
                <w:div w:id="1001854233">
                  <w:marLeft w:val="0"/>
                  <w:marRight w:val="0"/>
                  <w:marTop w:val="0"/>
                  <w:marBottom w:val="0"/>
                  <w:divBdr>
                    <w:top w:val="none" w:sz="0" w:space="0" w:color="auto"/>
                    <w:left w:val="none" w:sz="0" w:space="0" w:color="auto"/>
                    <w:bottom w:val="none" w:sz="0" w:space="0" w:color="auto"/>
                    <w:right w:val="none" w:sz="0" w:space="0" w:color="auto"/>
                  </w:divBdr>
                  <w:divsChild>
                    <w:div w:id="140851842">
                      <w:marLeft w:val="0"/>
                      <w:marRight w:val="0"/>
                      <w:marTop w:val="0"/>
                      <w:marBottom w:val="0"/>
                      <w:divBdr>
                        <w:top w:val="none" w:sz="0" w:space="0" w:color="auto"/>
                        <w:left w:val="none" w:sz="0" w:space="0" w:color="auto"/>
                        <w:bottom w:val="none" w:sz="0" w:space="0" w:color="auto"/>
                        <w:right w:val="none" w:sz="0" w:space="0" w:color="auto"/>
                      </w:divBdr>
                    </w:div>
                    <w:div w:id="201264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77055">
      <w:bodyDiv w:val="1"/>
      <w:marLeft w:val="0"/>
      <w:marRight w:val="0"/>
      <w:marTop w:val="0"/>
      <w:marBottom w:val="0"/>
      <w:divBdr>
        <w:top w:val="none" w:sz="0" w:space="0" w:color="auto"/>
        <w:left w:val="none" w:sz="0" w:space="0" w:color="auto"/>
        <w:bottom w:val="none" w:sz="0" w:space="0" w:color="auto"/>
        <w:right w:val="none" w:sz="0" w:space="0" w:color="auto"/>
      </w:divBdr>
      <w:divsChild>
        <w:div w:id="1471899108">
          <w:marLeft w:val="0"/>
          <w:marRight w:val="0"/>
          <w:marTop w:val="0"/>
          <w:marBottom w:val="0"/>
          <w:divBdr>
            <w:top w:val="none" w:sz="0" w:space="0" w:color="auto"/>
            <w:left w:val="none" w:sz="0" w:space="0" w:color="auto"/>
            <w:bottom w:val="none" w:sz="0" w:space="0" w:color="auto"/>
            <w:right w:val="none" w:sz="0" w:space="0" w:color="auto"/>
          </w:divBdr>
          <w:divsChild>
            <w:div w:id="211035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664846">
      <w:bodyDiv w:val="1"/>
      <w:marLeft w:val="0"/>
      <w:marRight w:val="0"/>
      <w:marTop w:val="0"/>
      <w:marBottom w:val="0"/>
      <w:divBdr>
        <w:top w:val="none" w:sz="0" w:space="0" w:color="auto"/>
        <w:left w:val="none" w:sz="0" w:space="0" w:color="auto"/>
        <w:bottom w:val="none" w:sz="0" w:space="0" w:color="auto"/>
        <w:right w:val="none" w:sz="0" w:space="0" w:color="auto"/>
      </w:divBdr>
    </w:div>
    <w:div w:id="252586924">
      <w:bodyDiv w:val="1"/>
      <w:marLeft w:val="0"/>
      <w:marRight w:val="0"/>
      <w:marTop w:val="0"/>
      <w:marBottom w:val="0"/>
      <w:divBdr>
        <w:top w:val="none" w:sz="0" w:space="0" w:color="auto"/>
        <w:left w:val="none" w:sz="0" w:space="0" w:color="auto"/>
        <w:bottom w:val="none" w:sz="0" w:space="0" w:color="auto"/>
        <w:right w:val="none" w:sz="0" w:space="0" w:color="auto"/>
      </w:divBdr>
      <w:divsChild>
        <w:div w:id="1418744651">
          <w:marLeft w:val="0"/>
          <w:marRight w:val="0"/>
          <w:marTop w:val="0"/>
          <w:marBottom w:val="0"/>
          <w:divBdr>
            <w:top w:val="none" w:sz="0" w:space="0" w:color="auto"/>
            <w:left w:val="none" w:sz="0" w:space="0" w:color="auto"/>
            <w:bottom w:val="none" w:sz="0" w:space="0" w:color="auto"/>
            <w:right w:val="none" w:sz="0" w:space="0" w:color="auto"/>
          </w:divBdr>
          <w:divsChild>
            <w:div w:id="1397968527">
              <w:marLeft w:val="0"/>
              <w:marRight w:val="0"/>
              <w:marTop w:val="0"/>
              <w:marBottom w:val="0"/>
              <w:divBdr>
                <w:top w:val="none" w:sz="0" w:space="0" w:color="auto"/>
                <w:left w:val="none" w:sz="0" w:space="0" w:color="auto"/>
                <w:bottom w:val="none" w:sz="0" w:space="0" w:color="auto"/>
                <w:right w:val="none" w:sz="0" w:space="0" w:color="auto"/>
              </w:divBdr>
              <w:divsChild>
                <w:div w:id="777530950">
                  <w:marLeft w:val="0"/>
                  <w:marRight w:val="0"/>
                  <w:marTop w:val="0"/>
                  <w:marBottom w:val="0"/>
                  <w:divBdr>
                    <w:top w:val="none" w:sz="0" w:space="0" w:color="auto"/>
                    <w:left w:val="none" w:sz="0" w:space="0" w:color="auto"/>
                    <w:bottom w:val="none" w:sz="0" w:space="0" w:color="auto"/>
                    <w:right w:val="none" w:sz="0" w:space="0" w:color="auto"/>
                  </w:divBdr>
                  <w:divsChild>
                    <w:div w:id="1174538135">
                      <w:marLeft w:val="0"/>
                      <w:marRight w:val="0"/>
                      <w:marTop w:val="0"/>
                      <w:marBottom w:val="0"/>
                      <w:divBdr>
                        <w:top w:val="none" w:sz="0" w:space="0" w:color="auto"/>
                        <w:left w:val="none" w:sz="0" w:space="0" w:color="auto"/>
                        <w:bottom w:val="none" w:sz="0" w:space="0" w:color="auto"/>
                        <w:right w:val="none" w:sz="0" w:space="0" w:color="auto"/>
                      </w:divBdr>
                    </w:div>
                    <w:div w:id="151160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7258069">
      <w:bodyDiv w:val="1"/>
      <w:marLeft w:val="0"/>
      <w:marRight w:val="0"/>
      <w:marTop w:val="0"/>
      <w:marBottom w:val="0"/>
      <w:divBdr>
        <w:top w:val="none" w:sz="0" w:space="0" w:color="auto"/>
        <w:left w:val="none" w:sz="0" w:space="0" w:color="auto"/>
        <w:bottom w:val="none" w:sz="0" w:space="0" w:color="auto"/>
        <w:right w:val="none" w:sz="0" w:space="0" w:color="auto"/>
      </w:divBdr>
    </w:div>
    <w:div w:id="295991813">
      <w:bodyDiv w:val="1"/>
      <w:marLeft w:val="0"/>
      <w:marRight w:val="0"/>
      <w:marTop w:val="0"/>
      <w:marBottom w:val="0"/>
      <w:divBdr>
        <w:top w:val="none" w:sz="0" w:space="0" w:color="auto"/>
        <w:left w:val="none" w:sz="0" w:space="0" w:color="auto"/>
        <w:bottom w:val="none" w:sz="0" w:space="0" w:color="auto"/>
        <w:right w:val="none" w:sz="0" w:space="0" w:color="auto"/>
      </w:divBdr>
    </w:div>
    <w:div w:id="361246349">
      <w:bodyDiv w:val="1"/>
      <w:marLeft w:val="0"/>
      <w:marRight w:val="0"/>
      <w:marTop w:val="0"/>
      <w:marBottom w:val="0"/>
      <w:divBdr>
        <w:top w:val="none" w:sz="0" w:space="0" w:color="auto"/>
        <w:left w:val="none" w:sz="0" w:space="0" w:color="auto"/>
        <w:bottom w:val="none" w:sz="0" w:space="0" w:color="auto"/>
        <w:right w:val="none" w:sz="0" w:space="0" w:color="auto"/>
      </w:divBdr>
    </w:div>
    <w:div w:id="364910153">
      <w:bodyDiv w:val="1"/>
      <w:marLeft w:val="0"/>
      <w:marRight w:val="0"/>
      <w:marTop w:val="0"/>
      <w:marBottom w:val="0"/>
      <w:divBdr>
        <w:top w:val="none" w:sz="0" w:space="0" w:color="auto"/>
        <w:left w:val="none" w:sz="0" w:space="0" w:color="auto"/>
        <w:bottom w:val="none" w:sz="0" w:space="0" w:color="auto"/>
        <w:right w:val="none" w:sz="0" w:space="0" w:color="auto"/>
      </w:divBdr>
      <w:divsChild>
        <w:div w:id="552273057">
          <w:marLeft w:val="0"/>
          <w:marRight w:val="0"/>
          <w:marTop w:val="0"/>
          <w:marBottom w:val="0"/>
          <w:divBdr>
            <w:top w:val="none" w:sz="0" w:space="0" w:color="auto"/>
            <w:left w:val="none" w:sz="0" w:space="0" w:color="auto"/>
            <w:bottom w:val="none" w:sz="0" w:space="0" w:color="auto"/>
            <w:right w:val="none" w:sz="0" w:space="0" w:color="auto"/>
          </w:divBdr>
          <w:divsChild>
            <w:div w:id="1698583515">
              <w:marLeft w:val="0"/>
              <w:marRight w:val="0"/>
              <w:marTop w:val="0"/>
              <w:marBottom w:val="0"/>
              <w:divBdr>
                <w:top w:val="none" w:sz="0" w:space="0" w:color="auto"/>
                <w:left w:val="none" w:sz="0" w:space="0" w:color="auto"/>
                <w:bottom w:val="none" w:sz="0" w:space="0" w:color="auto"/>
                <w:right w:val="none" w:sz="0" w:space="0" w:color="auto"/>
              </w:divBdr>
            </w:div>
          </w:divsChild>
        </w:div>
        <w:div w:id="1556358106">
          <w:marLeft w:val="0"/>
          <w:marRight w:val="0"/>
          <w:marTop w:val="0"/>
          <w:marBottom w:val="0"/>
          <w:divBdr>
            <w:top w:val="none" w:sz="0" w:space="0" w:color="auto"/>
            <w:left w:val="none" w:sz="0" w:space="0" w:color="auto"/>
            <w:bottom w:val="none" w:sz="0" w:space="0" w:color="auto"/>
            <w:right w:val="none" w:sz="0" w:space="0" w:color="auto"/>
          </w:divBdr>
          <w:divsChild>
            <w:div w:id="17970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101934">
      <w:bodyDiv w:val="1"/>
      <w:marLeft w:val="0"/>
      <w:marRight w:val="0"/>
      <w:marTop w:val="0"/>
      <w:marBottom w:val="0"/>
      <w:divBdr>
        <w:top w:val="none" w:sz="0" w:space="0" w:color="auto"/>
        <w:left w:val="none" w:sz="0" w:space="0" w:color="auto"/>
        <w:bottom w:val="none" w:sz="0" w:space="0" w:color="auto"/>
        <w:right w:val="none" w:sz="0" w:space="0" w:color="auto"/>
      </w:divBdr>
      <w:divsChild>
        <w:div w:id="1525628079">
          <w:marLeft w:val="0"/>
          <w:marRight w:val="0"/>
          <w:marTop w:val="0"/>
          <w:marBottom w:val="0"/>
          <w:divBdr>
            <w:top w:val="none" w:sz="0" w:space="0" w:color="auto"/>
            <w:left w:val="none" w:sz="0" w:space="0" w:color="auto"/>
            <w:bottom w:val="none" w:sz="0" w:space="0" w:color="auto"/>
            <w:right w:val="none" w:sz="0" w:space="0" w:color="auto"/>
          </w:divBdr>
          <w:divsChild>
            <w:div w:id="976184730">
              <w:marLeft w:val="0"/>
              <w:marRight w:val="0"/>
              <w:marTop w:val="0"/>
              <w:marBottom w:val="0"/>
              <w:divBdr>
                <w:top w:val="none" w:sz="0" w:space="0" w:color="auto"/>
                <w:left w:val="none" w:sz="0" w:space="0" w:color="auto"/>
                <w:bottom w:val="none" w:sz="0" w:space="0" w:color="auto"/>
                <w:right w:val="none" w:sz="0" w:space="0" w:color="auto"/>
              </w:divBdr>
              <w:divsChild>
                <w:div w:id="1678118354">
                  <w:marLeft w:val="0"/>
                  <w:marRight w:val="0"/>
                  <w:marTop w:val="0"/>
                  <w:marBottom w:val="0"/>
                  <w:divBdr>
                    <w:top w:val="none" w:sz="0" w:space="0" w:color="auto"/>
                    <w:left w:val="none" w:sz="0" w:space="0" w:color="auto"/>
                    <w:bottom w:val="none" w:sz="0" w:space="0" w:color="auto"/>
                    <w:right w:val="none" w:sz="0" w:space="0" w:color="auto"/>
                  </w:divBdr>
                </w:div>
              </w:divsChild>
            </w:div>
            <w:div w:id="1972207014">
              <w:marLeft w:val="0"/>
              <w:marRight w:val="0"/>
              <w:marTop w:val="0"/>
              <w:marBottom w:val="0"/>
              <w:divBdr>
                <w:top w:val="none" w:sz="0" w:space="0" w:color="auto"/>
                <w:left w:val="none" w:sz="0" w:space="0" w:color="auto"/>
                <w:bottom w:val="none" w:sz="0" w:space="0" w:color="auto"/>
                <w:right w:val="none" w:sz="0" w:space="0" w:color="auto"/>
              </w:divBdr>
              <w:divsChild>
                <w:div w:id="653490621">
                  <w:marLeft w:val="0"/>
                  <w:marRight w:val="0"/>
                  <w:marTop w:val="0"/>
                  <w:marBottom w:val="0"/>
                  <w:divBdr>
                    <w:top w:val="none" w:sz="0" w:space="0" w:color="auto"/>
                    <w:left w:val="none" w:sz="0" w:space="0" w:color="auto"/>
                    <w:bottom w:val="none" w:sz="0" w:space="0" w:color="auto"/>
                    <w:right w:val="none" w:sz="0" w:space="0" w:color="auto"/>
                  </w:divBdr>
                </w:div>
                <w:div w:id="1791777406">
                  <w:marLeft w:val="0"/>
                  <w:marRight w:val="0"/>
                  <w:marTop w:val="0"/>
                  <w:marBottom w:val="0"/>
                  <w:divBdr>
                    <w:top w:val="none" w:sz="0" w:space="0" w:color="auto"/>
                    <w:left w:val="none" w:sz="0" w:space="0" w:color="auto"/>
                    <w:bottom w:val="none" w:sz="0" w:space="0" w:color="auto"/>
                    <w:right w:val="none" w:sz="0" w:space="0" w:color="auto"/>
                  </w:divBdr>
                  <w:divsChild>
                    <w:div w:id="124892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292249">
      <w:bodyDiv w:val="1"/>
      <w:marLeft w:val="0"/>
      <w:marRight w:val="0"/>
      <w:marTop w:val="0"/>
      <w:marBottom w:val="0"/>
      <w:divBdr>
        <w:top w:val="none" w:sz="0" w:space="0" w:color="auto"/>
        <w:left w:val="none" w:sz="0" w:space="0" w:color="auto"/>
        <w:bottom w:val="none" w:sz="0" w:space="0" w:color="auto"/>
        <w:right w:val="none" w:sz="0" w:space="0" w:color="auto"/>
      </w:divBdr>
    </w:div>
    <w:div w:id="417941877">
      <w:bodyDiv w:val="1"/>
      <w:marLeft w:val="0"/>
      <w:marRight w:val="0"/>
      <w:marTop w:val="0"/>
      <w:marBottom w:val="0"/>
      <w:divBdr>
        <w:top w:val="none" w:sz="0" w:space="0" w:color="auto"/>
        <w:left w:val="none" w:sz="0" w:space="0" w:color="auto"/>
        <w:bottom w:val="none" w:sz="0" w:space="0" w:color="auto"/>
        <w:right w:val="none" w:sz="0" w:space="0" w:color="auto"/>
      </w:divBdr>
    </w:div>
    <w:div w:id="440146581">
      <w:bodyDiv w:val="1"/>
      <w:marLeft w:val="0"/>
      <w:marRight w:val="0"/>
      <w:marTop w:val="0"/>
      <w:marBottom w:val="0"/>
      <w:divBdr>
        <w:top w:val="none" w:sz="0" w:space="0" w:color="auto"/>
        <w:left w:val="none" w:sz="0" w:space="0" w:color="auto"/>
        <w:bottom w:val="none" w:sz="0" w:space="0" w:color="auto"/>
        <w:right w:val="none" w:sz="0" w:space="0" w:color="auto"/>
      </w:divBdr>
      <w:divsChild>
        <w:div w:id="495191338">
          <w:marLeft w:val="0"/>
          <w:marRight w:val="0"/>
          <w:marTop w:val="0"/>
          <w:marBottom w:val="0"/>
          <w:divBdr>
            <w:top w:val="none" w:sz="0" w:space="0" w:color="auto"/>
            <w:left w:val="none" w:sz="0" w:space="0" w:color="auto"/>
            <w:bottom w:val="none" w:sz="0" w:space="0" w:color="auto"/>
            <w:right w:val="none" w:sz="0" w:space="0" w:color="auto"/>
          </w:divBdr>
          <w:divsChild>
            <w:div w:id="1407529801">
              <w:marLeft w:val="0"/>
              <w:marRight w:val="0"/>
              <w:marTop w:val="0"/>
              <w:marBottom w:val="0"/>
              <w:divBdr>
                <w:top w:val="none" w:sz="0" w:space="0" w:color="auto"/>
                <w:left w:val="none" w:sz="0" w:space="0" w:color="auto"/>
                <w:bottom w:val="none" w:sz="0" w:space="0" w:color="auto"/>
                <w:right w:val="none" w:sz="0" w:space="0" w:color="auto"/>
              </w:divBdr>
              <w:divsChild>
                <w:div w:id="1919509883">
                  <w:marLeft w:val="0"/>
                  <w:marRight w:val="0"/>
                  <w:marTop w:val="0"/>
                  <w:marBottom w:val="0"/>
                  <w:divBdr>
                    <w:top w:val="none" w:sz="0" w:space="0" w:color="auto"/>
                    <w:left w:val="none" w:sz="0" w:space="0" w:color="auto"/>
                    <w:bottom w:val="none" w:sz="0" w:space="0" w:color="auto"/>
                    <w:right w:val="none" w:sz="0" w:space="0" w:color="auto"/>
                  </w:divBdr>
                  <w:divsChild>
                    <w:div w:id="541792334">
                      <w:marLeft w:val="0"/>
                      <w:marRight w:val="0"/>
                      <w:marTop w:val="0"/>
                      <w:marBottom w:val="0"/>
                      <w:divBdr>
                        <w:top w:val="none" w:sz="0" w:space="0" w:color="auto"/>
                        <w:left w:val="none" w:sz="0" w:space="0" w:color="auto"/>
                        <w:bottom w:val="none" w:sz="0" w:space="0" w:color="auto"/>
                        <w:right w:val="none" w:sz="0" w:space="0" w:color="auto"/>
                      </w:divBdr>
                    </w:div>
                    <w:div w:id="97132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8820472">
      <w:bodyDiv w:val="1"/>
      <w:marLeft w:val="0"/>
      <w:marRight w:val="0"/>
      <w:marTop w:val="0"/>
      <w:marBottom w:val="0"/>
      <w:divBdr>
        <w:top w:val="none" w:sz="0" w:space="0" w:color="auto"/>
        <w:left w:val="none" w:sz="0" w:space="0" w:color="auto"/>
        <w:bottom w:val="none" w:sz="0" w:space="0" w:color="auto"/>
        <w:right w:val="none" w:sz="0" w:space="0" w:color="auto"/>
      </w:divBdr>
      <w:divsChild>
        <w:div w:id="515770930">
          <w:marLeft w:val="0"/>
          <w:marRight w:val="0"/>
          <w:marTop w:val="0"/>
          <w:marBottom w:val="0"/>
          <w:divBdr>
            <w:top w:val="none" w:sz="0" w:space="0" w:color="auto"/>
            <w:left w:val="none" w:sz="0" w:space="0" w:color="auto"/>
            <w:bottom w:val="none" w:sz="0" w:space="0" w:color="auto"/>
            <w:right w:val="none" w:sz="0" w:space="0" w:color="auto"/>
          </w:divBdr>
          <w:divsChild>
            <w:div w:id="630750581">
              <w:marLeft w:val="0"/>
              <w:marRight w:val="0"/>
              <w:marTop w:val="0"/>
              <w:marBottom w:val="0"/>
              <w:divBdr>
                <w:top w:val="none" w:sz="0" w:space="0" w:color="auto"/>
                <w:left w:val="none" w:sz="0" w:space="0" w:color="auto"/>
                <w:bottom w:val="none" w:sz="0" w:space="0" w:color="auto"/>
                <w:right w:val="none" w:sz="0" w:space="0" w:color="auto"/>
              </w:divBdr>
              <w:divsChild>
                <w:div w:id="1483041427">
                  <w:marLeft w:val="0"/>
                  <w:marRight w:val="0"/>
                  <w:marTop w:val="0"/>
                  <w:marBottom w:val="0"/>
                  <w:divBdr>
                    <w:top w:val="none" w:sz="0" w:space="0" w:color="auto"/>
                    <w:left w:val="none" w:sz="0" w:space="0" w:color="auto"/>
                    <w:bottom w:val="none" w:sz="0" w:space="0" w:color="auto"/>
                    <w:right w:val="none" w:sz="0" w:space="0" w:color="auto"/>
                  </w:divBdr>
                  <w:divsChild>
                    <w:div w:id="340400966">
                      <w:marLeft w:val="0"/>
                      <w:marRight w:val="0"/>
                      <w:marTop w:val="0"/>
                      <w:marBottom w:val="0"/>
                      <w:divBdr>
                        <w:top w:val="none" w:sz="0" w:space="0" w:color="auto"/>
                        <w:left w:val="none" w:sz="0" w:space="0" w:color="auto"/>
                        <w:bottom w:val="none" w:sz="0" w:space="0" w:color="auto"/>
                        <w:right w:val="none" w:sz="0" w:space="0" w:color="auto"/>
                      </w:divBdr>
                    </w:div>
                    <w:div w:id="132967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127276">
      <w:bodyDiv w:val="1"/>
      <w:marLeft w:val="0"/>
      <w:marRight w:val="0"/>
      <w:marTop w:val="0"/>
      <w:marBottom w:val="0"/>
      <w:divBdr>
        <w:top w:val="none" w:sz="0" w:space="0" w:color="auto"/>
        <w:left w:val="none" w:sz="0" w:space="0" w:color="auto"/>
        <w:bottom w:val="none" w:sz="0" w:space="0" w:color="auto"/>
        <w:right w:val="none" w:sz="0" w:space="0" w:color="auto"/>
      </w:divBdr>
    </w:div>
    <w:div w:id="450246921">
      <w:bodyDiv w:val="1"/>
      <w:marLeft w:val="0"/>
      <w:marRight w:val="0"/>
      <w:marTop w:val="0"/>
      <w:marBottom w:val="0"/>
      <w:divBdr>
        <w:top w:val="none" w:sz="0" w:space="0" w:color="auto"/>
        <w:left w:val="none" w:sz="0" w:space="0" w:color="auto"/>
        <w:bottom w:val="none" w:sz="0" w:space="0" w:color="auto"/>
        <w:right w:val="none" w:sz="0" w:space="0" w:color="auto"/>
      </w:divBdr>
    </w:div>
    <w:div w:id="459954437">
      <w:bodyDiv w:val="1"/>
      <w:marLeft w:val="0"/>
      <w:marRight w:val="0"/>
      <w:marTop w:val="0"/>
      <w:marBottom w:val="0"/>
      <w:divBdr>
        <w:top w:val="none" w:sz="0" w:space="0" w:color="auto"/>
        <w:left w:val="none" w:sz="0" w:space="0" w:color="auto"/>
        <w:bottom w:val="none" w:sz="0" w:space="0" w:color="auto"/>
        <w:right w:val="none" w:sz="0" w:space="0" w:color="auto"/>
      </w:divBdr>
    </w:div>
    <w:div w:id="481851974">
      <w:bodyDiv w:val="1"/>
      <w:marLeft w:val="0"/>
      <w:marRight w:val="0"/>
      <w:marTop w:val="0"/>
      <w:marBottom w:val="0"/>
      <w:divBdr>
        <w:top w:val="none" w:sz="0" w:space="0" w:color="auto"/>
        <w:left w:val="none" w:sz="0" w:space="0" w:color="auto"/>
        <w:bottom w:val="none" w:sz="0" w:space="0" w:color="auto"/>
        <w:right w:val="none" w:sz="0" w:space="0" w:color="auto"/>
      </w:divBdr>
    </w:div>
    <w:div w:id="482284724">
      <w:bodyDiv w:val="1"/>
      <w:marLeft w:val="0"/>
      <w:marRight w:val="0"/>
      <w:marTop w:val="0"/>
      <w:marBottom w:val="0"/>
      <w:divBdr>
        <w:top w:val="none" w:sz="0" w:space="0" w:color="auto"/>
        <w:left w:val="none" w:sz="0" w:space="0" w:color="auto"/>
        <w:bottom w:val="none" w:sz="0" w:space="0" w:color="auto"/>
        <w:right w:val="none" w:sz="0" w:space="0" w:color="auto"/>
      </w:divBdr>
      <w:divsChild>
        <w:div w:id="1158182317">
          <w:marLeft w:val="0"/>
          <w:marRight w:val="0"/>
          <w:marTop w:val="0"/>
          <w:marBottom w:val="0"/>
          <w:divBdr>
            <w:top w:val="none" w:sz="0" w:space="0" w:color="auto"/>
            <w:left w:val="none" w:sz="0" w:space="0" w:color="auto"/>
            <w:bottom w:val="none" w:sz="0" w:space="0" w:color="auto"/>
            <w:right w:val="none" w:sz="0" w:space="0" w:color="auto"/>
          </w:divBdr>
          <w:divsChild>
            <w:div w:id="550113379">
              <w:marLeft w:val="0"/>
              <w:marRight w:val="0"/>
              <w:marTop w:val="0"/>
              <w:marBottom w:val="0"/>
              <w:divBdr>
                <w:top w:val="none" w:sz="0" w:space="0" w:color="auto"/>
                <w:left w:val="none" w:sz="0" w:space="0" w:color="auto"/>
                <w:bottom w:val="none" w:sz="0" w:space="0" w:color="auto"/>
                <w:right w:val="none" w:sz="0" w:space="0" w:color="auto"/>
              </w:divBdr>
              <w:divsChild>
                <w:div w:id="1905872408">
                  <w:marLeft w:val="0"/>
                  <w:marRight w:val="0"/>
                  <w:marTop w:val="0"/>
                  <w:marBottom w:val="0"/>
                  <w:divBdr>
                    <w:top w:val="none" w:sz="0" w:space="0" w:color="auto"/>
                    <w:left w:val="none" w:sz="0" w:space="0" w:color="auto"/>
                    <w:bottom w:val="none" w:sz="0" w:space="0" w:color="auto"/>
                    <w:right w:val="none" w:sz="0" w:space="0" w:color="auto"/>
                  </w:divBdr>
                  <w:divsChild>
                    <w:div w:id="343362425">
                      <w:marLeft w:val="0"/>
                      <w:marRight w:val="0"/>
                      <w:marTop w:val="0"/>
                      <w:marBottom w:val="0"/>
                      <w:divBdr>
                        <w:top w:val="none" w:sz="0" w:space="0" w:color="auto"/>
                        <w:left w:val="none" w:sz="0" w:space="0" w:color="auto"/>
                        <w:bottom w:val="none" w:sz="0" w:space="0" w:color="auto"/>
                        <w:right w:val="none" w:sz="0" w:space="0" w:color="auto"/>
                      </w:divBdr>
                    </w:div>
                    <w:div w:id="143609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736749">
      <w:bodyDiv w:val="1"/>
      <w:marLeft w:val="0"/>
      <w:marRight w:val="0"/>
      <w:marTop w:val="0"/>
      <w:marBottom w:val="0"/>
      <w:divBdr>
        <w:top w:val="none" w:sz="0" w:space="0" w:color="auto"/>
        <w:left w:val="none" w:sz="0" w:space="0" w:color="auto"/>
        <w:bottom w:val="none" w:sz="0" w:space="0" w:color="auto"/>
        <w:right w:val="none" w:sz="0" w:space="0" w:color="auto"/>
      </w:divBdr>
      <w:divsChild>
        <w:div w:id="1578638315">
          <w:marLeft w:val="0"/>
          <w:marRight w:val="0"/>
          <w:marTop w:val="0"/>
          <w:marBottom w:val="0"/>
          <w:divBdr>
            <w:top w:val="none" w:sz="0" w:space="0" w:color="auto"/>
            <w:left w:val="none" w:sz="0" w:space="0" w:color="auto"/>
            <w:bottom w:val="none" w:sz="0" w:space="0" w:color="auto"/>
            <w:right w:val="none" w:sz="0" w:space="0" w:color="auto"/>
          </w:divBdr>
          <w:divsChild>
            <w:div w:id="205870442">
              <w:marLeft w:val="0"/>
              <w:marRight w:val="0"/>
              <w:marTop w:val="0"/>
              <w:marBottom w:val="0"/>
              <w:divBdr>
                <w:top w:val="none" w:sz="0" w:space="0" w:color="auto"/>
                <w:left w:val="none" w:sz="0" w:space="0" w:color="auto"/>
                <w:bottom w:val="none" w:sz="0" w:space="0" w:color="auto"/>
                <w:right w:val="none" w:sz="0" w:space="0" w:color="auto"/>
              </w:divBdr>
              <w:divsChild>
                <w:div w:id="1357609769">
                  <w:marLeft w:val="0"/>
                  <w:marRight w:val="0"/>
                  <w:marTop w:val="0"/>
                  <w:marBottom w:val="0"/>
                  <w:divBdr>
                    <w:top w:val="none" w:sz="0" w:space="0" w:color="auto"/>
                    <w:left w:val="none" w:sz="0" w:space="0" w:color="auto"/>
                    <w:bottom w:val="none" w:sz="0" w:space="0" w:color="auto"/>
                    <w:right w:val="none" w:sz="0" w:space="0" w:color="auto"/>
                  </w:divBdr>
                  <w:divsChild>
                    <w:div w:id="1965117151">
                      <w:marLeft w:val="0"/>
                      <w:marRight w:val="0"/>
                      <w:marTop w:val="0"/>
                      <w:marBottom w:val="0"/>
                      <w:divBdr>
                        <w:top w:val="none" w:sz="0" w:space="0" w:color="auto"/>
                        <w:left w:val="none" w:sz="0" w:space="0" w:color="auto"/>
                        <w:bottom w:val="none" w:sz="0" w:space="0" w:color="auto"/>
                        <w:right w:val="none" w:sz="0" w:space="0" w:color="auto"/>
                      </w:divBdr>
                      <w:divsChild>
                        <w:div w:id="121446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6426565">
      <w:bodyDiv w:val="1"/>
      <w:marLeft w:val="0"/>
      <w:marRight w:val="0"/>
      <w:marTop w:val="0"/>
      <w:marBottom w:val="0"/>
      <w:divBdr>
        <w:top w:val="none" w:sz="0" w:space="0" w:color="auto"/>
        <w:left w:val="none" w:sz="0" w:space="0" w:color="auto"/>
        <w:bottom w:val="none" w:sz="0" w:space="0" w:color="auto"/>
        <w:right w:val="none" w:sz="0" w:space="0" w:color="auto"/>
      </w:divBdr>
      <w:divsChild>
        <w:div w:id="493303783">
          <w:marLeft w:val="0"/>
          <w:marRight w:val="0"/>
          <w:marTop w:val="0"/>
          <w:marBottom w:val="0"/>
          <w:divBdr>
            <w:top w:val="none" w:sz="0" w:space="0" w:color="auto"/>
            <w:left w:val="none" w:sz="0" w:space="0" w:color="auto"/>
            <w:bottom w:val="none" w:sz="0" w:space="0" w:color="auto"/>
            <w:right w:val="none" w:sz="0" w:space="0" w:color="auto"/>
          </w:divBdr>
          <w:divsChild>
            <w:div w:id="895773347">
              <w:marLeft w:val="0"/>
              <w:marRight w:val="0"/>
              <w:marTop w:val="0"/>
              <w:marBottom w:val="0"/>
              <w:divBdr>
                <w:top w:val="none" w:sz="0" w:space="0" w:color="auto"/>
                <w:left w:val="none" w:sz="0" w:space="0" w:color="auto"/>
                <w:bottom w:val="none" w:sz="0" w:space="0" w:color="auto"/>
                <w:right w:val="none" w:sz="0" w:space="0" w:color="auto"/>
              </w:divBdr>
              <w:divsChild>
                <w:div w:id="55784613">
                  <w:marLeft w:val="0"/>
                  <w:marRight w:val="0"/>
                  <w:marTop w:val="0"/>
                  <w:marBottom w:val="0"/>
                  <w:divBdr>
                    <w:top w:val="none" w:sz="0" w:space="0" w:color="auto"/>
                    <w:left w:val="none" w:sz="0" w:space="0" w:color="auto"/>
                    <w:bottom w:val="none" w:sz="0" w:space="0" w:color="auto"/>
                    <w:right w:val="none" w:sz="0" w:space="0" w:color="auto"/>
                  </w:divBdr>
                  <w:divsChild>
                    <w:div w:id="1109928004">
                      <w:marLeft w:val="0"/>
                      <w:marRight w:val="0"/>
                      <w:marTop w:val="0"/>
                      <w:marBottom w:val="0"/>
                      <w:divBdr>
                        <w:top w:val="none" w:sz="0" w:space="0" w:color="auto"/>
                        <w:left w:val="none" w:sz="0" w:space="0" w:color="auto"/>
                        <w:bottom w:val="none" w:sz="0" w:space="0" w:color="auto"/>
                        <w:right w:val="none" w:sz="0" w:space="0" w:color="auto"/>
                      </w:divBdr>
                    </w:div>
                    <w:div w:id="132724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1211840">
      <w:bodyDiv w:val="1"/>
      <w:marLeft w:val="0"/>
      <w:marRight w:val="0"/>
      <w:marTop w:val="0"/>
      <w:marBottom w:val="0"/>
      <w:divBdr>
        <w:top w:val="none" w:sz="0" w:space="0" w:color="auto"/>
        <w:left w:val="none" w:sz="0" w:space="0" w:color="auto"/>
        <w:bottom w:val="none" w:sz="0" w:space="0" w:color="auto"/>
        <w:right w:val="none" w:sz="0" w:space="0" w:color="auto"/>
      </w:divBdr>
    </w:div>
    <w:div w:id="528564791">
      <w:bodyDiv w:val="1"/>
      <w:marLeft w:val="0"/>
      <w:marRight w:val="0"/>
      <w:marTop w:val="0"/>
      <w:marBottom w:val="0"/>
      <w:divBdr>
        <w:top w:val="none" w:sz="0" w:space="0" w:color="auto"/>
        <w:left w:val="none" w:sz="0" w:space="0" w:color="auto"/>
        <w:bottom w:val="none" w:sz="0" w:space="0" w:color="auto"/>
        <w:right w:val="none" w:sz="0" w:space="0" w:color="auto"/>
      </w:divBdr>
      <w:divsChild>
        <w:div w:id="861237747">
          <w:marLeft w:val="0"/>
          <w:marRight w:val="0"/>
          <w:marTop w:val="0"/>
          <w:marBottom w:val="0"/>
          <w:divBdr>
            <w:top w:val="none" w:sz="0" w:space="0" w:color="auto"/>
            <w:left w:val="none" w:sz="0" w:space="0" w:color="auto"/>
            <w:bottom w:val="none" w:sz="0" w:space="0" w:color="auto"/>
            <w:right w:val="none" w:sz="0" w:space="0" w:color="auto"/>
          </w:divBdr>
          <w:divsChild>
            <w:div w:id="59667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526475">
      <w:bodyDiv w:val="1"/>
      <w:marLeft w:val="0"/>
      <w:marRight w:val="0"/>
      <w:marTop w:val="0"/>
      <w:marBottom w:val="0"/>
      <w:divBdr>
        <w:top w:val="none" w:sz="0" w:space="0" w:color="auto"/>
        <w:left w:val="none" w:sz="0" w:space="0" w:color="auto"/>
        <w:bottom w:val="none" w:sz="0" w:space="0" w:color="auto"/>
        <w:right w:val="none" w:sz="0" w:space="0" w:color="auto"/>
      </w:divBdr>
      <w:divsChild>
        <w:div w:id="1878548371">
          <w:marLeft w:val="0"/>
          <w:marRight w:val="0"/>
          <w:marTop w:val="0"/>
          <w:marBottom w:val="0"/>
          <w:divBdr>
            <w:top w:val="none" w:sz="0" w:space="0" w:color="auto"/>
            <w:left w:val="none" w:sz="0" w:space="0" w:color="auto"/>
            <w:bottom w:val="none" w:sz="0" w:space="0" w:color="auto"/>
            <w:right w:val="none" w:sz="0" w:space="0" w:color="auto"/>
          </w:divBdr>
          <w:divsChild>
            <w:div w:id="68890957">
              <w:marLeft w:val="0"/>
              <w:marRight w:val="0"/>
              <w:marTop w:val="0"/>
              <w:marBottom w:val="0"/>
              <w:divBdr>
                <w:top w:val="none" w:sz="0" w:space="0" w:color="auto"/>
                <w:left w:val="none" w:sz="0" w:space="0" w:color="auto"/>
                <w:bottom w:val="none" w:sz="0" w:space="0" w:color="auto"/>
                <w:right w:val="none" w:sz="0" w:space="0" w:color="auto"/>
              </w:divBdr>
              <w:divsChild>
                <w:div w:id="1761485760">
                  <w:marLeft w:val="0"/>
                  <w:marRight w:val="0"/>
                  <w:marTop w:val="0"/>
                  <w:marBottom w:val="0"/>
                  <w:divBdr>
                    <w:top w:val="none" w:sz="0" w:space="0" w:color="auto"/>
                    <w:left w:val="none" w:sz="0" w:space="0" w:color="auto"/>
                    <w:bottom w:val="none" w:sz="0" w:space="0" w:color="auto"/>
                    <w:right w:val="none" w:sz="0" w:space="0" w:color="auto"/>
                  </w:divBdr>
                  <w:divsChild>
                    <w:div w:id="146369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401530">
      <w:bodyDiv w:val="1"/>
      <w:marLeft w:val="0"/>
      <w:marRight w:val="0"/>
      <w:marTop w:val="0"/>
      <w:marBottom w:val="0"/>
      <w:divBdr>
        <w:top w:val="none" w:sz="0" w:space="0" w:color="auto"/>
        <w:left w:val="none" w:sz="0" w:space="0" w:color="auto"/>
        <w:bottom w:val="none" w:sz="0" w:space="0" w:color="auto"/>
        <w:right w:val="none" w:sz="0" w:space="0" w:color="auto"/>
      </w:divBdr>
      <w:divsChild>
        <w:div w:id="42028790">
          <w:marLeft w:val="0"/>
          <w:marRight w:val="0"/>
          <w:marTop w:val="0"/>
          <w:marBottom w:val="0"/>
          <w:divBdr>
            <w:top w:val="none" w:sz="0" w:space="0" w:color="auto"/>
            <w:left w:val="none" w:sz="0" w:space="0" w:color="auto"/>
            <w:bottom w:val="none" w:sz="0" w:space="0" w:color="auto"/>
            <w:right w:val="none" w:sz="0" w:space="0" w:color="auto"/>
          </w:divBdr>
        </w:div>
        <w:div w:id="1693070651">
          <w:marLeft w:val="0"/>
          <w:marRight w:val="0"/>
          <w:marTop w:val="0"/>
          <w:marBottom w:val="0"/>
          <w:divBdr>
            <w:top w:val="none" w:sz="0" w:space="0" w:color="auto"/>
            <w:left w:val="none" w:sz="0" w:space="0" w:color="auto"/>
            <w:bottom w:val="none" w:sz="0" w:space="0" w:color="auto"/>
            <w:right w:val="none" w:sz="0" w:space="0" w:color="auto"/>
          </w:divBdr>
        </w:div>
      </w:divsChild>
    </w:div>
    <w:div w:id="576551877">
      <w:bodyDiv w:val="1"/>
      <w:marLeft w:val="0"/>
      <w:marRight w:val="0"/>
      <w:marTop w:val="0"/>
      <w:marBottom w:val="0"/>
      <w:divBdr>
        <w:top w:val="none" w:sz="0" w:space="0" w:color="auto"/>
        <w:left w:val="none" w:sz="0" w:space="0" w:color="auto"/>
        <w:bottom w:val="none" w:sz="0" w:space="0" w:color="auto"/>
        <w:right w:val="none" w:sz="0" w:space="0" w:color="auto"/>
      </w:divBdr>
      <w:divsChild>
        <w:div w:id="302198581">
          <w:marLeft w:val="0"/>
          <w:marRight w:val="0"/>
          <w:marTop w:val="0"/>
          <w:marBottom w:val="0"/>
          <w:divBdr>
            <w:top w:val="none" w:sz="0" w:space="0" w:color="auto"/>
            <w:left w:val="none" w:sz="0" w:space="0" w:color="auto"/>
            <w:bottom w:val="none" w:sz="0" w:space="0" w:color="auto"/>
            <w:right w:val="none" w:sz="0" w:space="0" w:color="auto"/>
          </w:divBdr>
          <w:divsChild>
            <w:div w:id="2005283430">
              <w:marLeft w:val="0"/>
              <w:marRight w:val="0"/>
              <w:marTop w:val="0"/>
              <w:marBottom w:val="0"/>
              <w:divBdr>
                <w:top w:val="none" w:sz="0" w:space="0" w:color="auto"/>
                <w:left w:val="none" w:sz="0" w:space="0" w:color="auto"/>
                <w:bottom w:val="none" w:sz="0" w:space="0" w:color="auto"/>
                <w:right w:val="none" w:sz="0" w:space="0" w:color="auto"/>
              </w:divBdr>
              <w:divsChild>
                <w:div w:id="878319420">
                  <w:marLeft w:val="0"/>
                  <w:marRight w:val="0"/>
                  <w:marTop w:val="0"/>
                  <w:marBottom w:val="0"/>
                  <w:divBdr>
                    <w:top w:val="none" w:sz="0" w:space="0" w:color="auto"/>
                    <w:left w:val="none" w:sz="0" w:space="0" w:color="auto"/>
                    <w:bottom w:val="none" w:sz="0" w:space="0" w:color="auto"/>
                    <w:right w:val="none" w:sz="0" w:space="0" w:color="auto"/>
                  </w:divBdr>
                  <w:divsChild>
                    <w:div w:id="434255447">
                      <w:marLeft w:val="0"/>
                      <w:marRight w:val="0"/>
                      <w:marTop w:val="0"/>
                      <w:marBottom w:val="0"/>
                      <w:divBdr>
                        <w:top w:val="none" w:sz="0" w:space="0" w:color="auto"/>
                        <w:left w:val="none" w:sz="0" w:space="0" w:color="auto"/>
                        <w:bottom w:val="none" w:sz="0" w:space="0" w:color="auto"/>
                        <w:right w:val="none" w:sz="0" w:space="0" w:color="auto"/>
                      </w:divBdr>
                      <w:divsChild>
                        <w:div w:id="720205539">
                          <w:marLeft w:val="0"/>
                          <w:marRight w:val="0"/>
                          <w:marTop w:val="0"/>
                          <w:marBottom w:val="0"/>
                          <w:divBdr>
                            <w:top w:val="none" w:sz="0" w:space="0" w:color="auto"/>
                            <w:left w:val="none" w:sz="0" w:space="0" w:color="auto"/>
                            <w:bottom w:val="none" w:sz="0" w:space="0" w:color="auto"/>
                            <w:right w:val="none" w:sz="0" w:space="0" w:color="auto"/>
                          </w:divBdr>
                          <w:divsChild>
                            <w:div w:id="204159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7467231">
      <w:bodyDiv w:val="1"/>
      <w:marLeft w:val="0"/>
      <w:marRight w:val="0"/>
      <w:marTop w:val="0"/>
      <w:marBottom w:val="0"/>
      <w:divBdr>
        <w:top w:val="none" w:sz="0" w:space="0" w:color="auto"/>
        <w:left w:val="none" w:sz="0" w:space="0" w:color="auto"/>
        <w:bottom w:val="none" w:sz="0" w:space="0" w:color="auto"/>
        <w:right w:val="none" w:sz="0" w:space="0" w:color="auto"/>
      </w:divBdr>
    </w:div>
    <w:div w:id="590898458">
      <w:bodyDiv w:val="1"/>
      <w:marLeft w:val="0"/>
      <w:marRight w:val="0"/>
      <w:marTop w:val="0"/>
      <w:marBottom w:val="0"/>
      <w:divBdr>
        <w:top w:val="none" w:sz="0" w:space="0" w:color="auto"/>
        <w:left w:val="none" w:sz="0" w:space="0" w:color="auto"/>
        <w:bottom w:val="none" w:sz="0" w:space="0" w:color="auto"/>
        <w:right w:val="none" w:sz="0" w:space="0" w:color="auto"/>
      </w:divBdr>
    </w:div>
    <w:div w:id="606888111">
      <w:bodyDiv w:val="1"/>
      <w:marLeft w:val="0"/>
      <w:marRight w:val="0"/>
      <w:marTop w:val="0"/>
      <w:marBottom w:val="0"/>
      <w:divBdr>
        <w:top w:val="none" w:sz="0" w:space="0" w:color="auto"/>
        <w:left w:val="none" w:sz="0" w:space="0" w:color="auto"/>
        <w:bottom w:val="none" w:sz="0" w:space="0" w:color="auto"/>
        <w:right w:val="none" w:sz="0" w:space="0" w:color="auto"/>
      </w:divBdr>
    </w:div>
    <w:div w:id="607003004">
      <w:bodyDiv w:val="1"/>
      <w:marLeft w:val="0"/>
      <w:marRight w:val="0"/>
      <w:marTop w:val="0"/>
      <w:marBottom w:val="0"/>
      <w:divBdr>
        <w:top w:val="none" w:sz="0" w:space="0" w:color="auto"/>
        <w:left w:val="none" w:sz="0" w:space="0" w:color="auto"/>
        <w:bottom w:val="none" w:sz="0" w:space="0" w:color="auto"/>
        <w:right w:val="none" w:sz="0" w:space="0" w:color="auto"/>
      </w:divBdr>
      <w:divsChild>
        <w:div w:id="1682321095">
          <w:marLeft w:val="0"/>
          <w:marRight w:val="0"/>
          <w:marTop w:val="0"/>
          <w:marBottom w:val="0"/>
          <w:divBdr>
            <w:top w:val="none" w:sz="0" w:space="0" w:color="auto"/>
            <w:left w:val="none" w:sz="0" w:space="0" w:color="auto"/>
            <w:bottom w:val="none" w:sz="0" w:space="0" w:color="auto"/>
            <w:right w:val="none" w:sz="0" w:space="0" w:color="auto"/>
          </w:divBdr>
          <w:divsChild>
            <w:div w:id="723258418">
              <w:marLeft w:val="0"/>
              <w:marRight w:val="0"/>
              <w:marTop w:val="0"/>
              <w:marBottom w:val="0"/>
              <w:divBdr>
                <w:top w:val="none" w:sz="0" w:space="0" w:color="auto"/>
                <w:left w:val="none" w:sz="0" w:space="0" w:color="auto"/>
                <w:bottom w:val="none" w:sz="0" w:space="0" w:color="auto"/>
                <w:right w:val="none" w:sz="0" w:space="0" w:color="auto"/>
              </w:divBdr>
              <w:divsChild>
                <w:div w:id="15814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782404">
      <w:bodyDiv w:val="1"/>
      <w:marLeft w:val="0"/>
      <w:marRight w:val="0"/>
      <w:marTop w:val="0"/>
      <w:marBottom w:val="0"/>
      <w:divBdr>
        <w:top w:val="none" w:sz="0" w:space="0" w:color="auto"/>
        <w:left w:val="none" w:sz="0" w:space="0" w:color="auto"/>
        <w:bottom w:val="none" w:sz="0" w:space="0" w:color="auto"/>
        <w:right w:val="none" w:sz="0" w:space="0" w:color="auto"/>
      </w:divBdr>
    </w:div>
    <w:div w:id="608048797">
      <w:bodyDiv w:val="1"/>
      <w:marLeft w:val="0"/>
      <w:marRight w:val="0"/>
      <w:marTop w:val="0"/>
      <w:marBottom w:val="0"/>
      <w:divBdr>
        <w:top w:val="none" w:sz="0" w:space="0" w:color="auto"/>
        <w:left w:val="none" w:sz="0" w:space="0" w:color="auto"/>
        <w:bottom w:val="none" w:sz="0" w:space="0" w:color="auto"/>
        <w:right w:val="none" w:sz="0" w:space="0" w:color="auto"/>
      </w:divBdr>
    </w:div>
    <w:div w:id="616982526">
      <w:bodyDiv w:val="1"/>
      <w:marLeft w:val="0"/>
      <w:marRight w:val="0"/>
      <w:marTop w:val="0"/>
      <w:marBottom w:val="0"/>
      <w:divBdr>
        <w:top w:val="none" w:sz="0" w:space="0" w:color="auto"/>
        <w:left w:val="none" w:sz="0" w:space="0" w:color="auto"/>
        <w:bottom w:val="none" w:sz="0" w:space="0" w:color="auto"/>
        <w:right w:val="none" w:sz="0" w:space="0" w:color="auto"/>
      </w:divBdr>
      <w:divsChild>
        <w:div w:id="1657220207">
          <w:marLeft w:val="0"/>
          <w:marRight w:val="0"/>
          <w:marTop w:val="0"/>
          <w:marBottom w:val="0"/>
          <w:divBdr>
            <w:top w:val="none" w:sz="0" w:space="0" w:color="auto"/>
            <w:left w:val="none" w:sz="0" w:space="0" w:color="auto"/>
            <w:bottom w:val="none" w:sz="0" w:space="0" w:color="auto"/>
            <w:right w:val="none" w:sz="0" w:space="0" w:color="auto"/>
          </w:divBdr>
          <w:divsChild>
            <w:div w:id="1464154405">
              <w:marLeft w:val="0"/>
              <w:marRight w:val="0"/>
              <w:marTop w:val="0"/>
              <w:marBottom w:val="0"/>
              <w:divBdr>
                <w:top w:val="none" w:sz="0" w:space="0" w:color="auto"/>
                <w:left w:val="none" w:sz="0" w:space="0" w:color="auto"/>
                <w:bottom w:val="none" w:sz="0" w:space="0" w:color="auto"/>
                <w:right w:val="none" w:sz="0" w:space="0" w:color="auto"/>
              </w:divBdr>
              <w:divsChild>
                <w:div w:id="1864249753">
                  <w:marLeft w:val="0"/>
                  <w:marRight w:val="0"/>
                  <w:marTop w:val="0"/>
                  <w:marBottom w:val="0"/>
                  <w:divBdr>
                    <w:top w:val="none" w:sz="0" w:space="0" w:color="auto"/>
                    <w:left w:val="none" w:sz="0" w:space="0" w:color="auto"/>
                    <w:bottom w:val="none" w:sz="0" w:space="0" w:color="auto"/>
                    <w:right w:val="none" w:sz="0" w:space="0" w:color="auto"/>
                  </w:divBdr>
                  <w:divsChild>
                    <w:div w:id="178870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247164">
      <w:bodyDiv w:val="1"/>
      <w:marLeft w:val="0"/>
      <w:marRight w:val="0"/>
      <w:marTop w:val="0"/>
      <w:marBottom w:val="0"/>
      <w:divBdr>
        <w:top w:val="none" w:sz="0" w:space="0" w:color="auto"/>
        <w:left w:val="none" w:sz="0" w:space="0" w:color="auto"/>
        <w:bottom w:val="none" w:sz="0" w:space="0" w:color="auto"/>
        <w:right w:val="none" w:sz="0" w:space="0" w:color="auto"/>
      </w:divBdr>
    </w:div>
    <w:div w:id="657535944">
      <w:bodyDiv w:val="1"/>
      <w:marLeft w:val="0"/>
      <w:marRight w:val="0"/>
      <w:marTop w:val="0"/>
      <w:marBottom w:val="0"/>
      <w:divBdr>
        <w:top w:val="none" w:sz="0" w:space="0" w:color="auto"/>
        <w:left w:val="none" w:sz="0" w:space="0" w:color="auto"/>
        <w:bottom w:val="none" w:sz="0" w:space="0" w:color="auto"/>
        <w:right w:val="none" w:sz="0" w:space="0" w:color="auto"/>
      </w:divBdr>
      <w:divsChild>
        <w:div w:id="1274049528">
          <w:marLeft w:val="0"/>
          <w:marRight w:val="0"/>
          <w:marTop w:val="0"/>
          <w:marBottom w:val="0"/>
          <w:divBdr>
            <w:top w:val="none" w:sz="0" w:space="0" w:color="auto"/>
            <w:left w:val="none" w:sz="0" w:space="0" w:color="auto"/>
            <w:bottom w:val="none" w:sz="0" w:space="0" w:color="auto"/>
            <w:right w:val="none" w:sz="0" w:space="0" w:color="auto"/>
          </w:divBdr>
        </w:div>
      </w:divsChild>
    </w:div>
    <w:div w:id="672535546">
      <w:bodyDiv w:val="1"/>
      <w:marLeft w:val="0"/>
      <w:marRight w:val="0"/>
      <w:marTop w:val="0"/>
      <w:marBottom w:val="0"/>
      <w:divBdr>
        <w:top w:val="none" w:sz="0" w:space="0" w:color="auto"/>
        <w:left w:val="none" w:sz="0" w:space="0" w:color="auto"/>
        <w:bottom w:val="none" w:sz="0" w:space="0" w:color="auto"/>
        <w:right w:val="none" w:sz="0" w:space="0" w:color="auto"/>
      </w:divBdr>
    </w:div>
    <w:div w:id="688524748">
      <w:bodyDiv w:val="1"/>
      <w:marLeft w:val="0"/>
      <w:marRight w:val="0"/>
      <w:marTop w:val="0"/>
      <w:marBottom w:val="0"/>
      <w:divBdr>
        <w:top w:val="none" w:sz="0" w:space="0" w:color="auto"/>
        <w:left w:val="none" w:sz="0" w:space="0" w:color="auto"/>
        <w:bottom w:val="none" w:sz="0" w:space="0" w:color="auto"/>
        <w:right w:val="none" w:sz="0" w:space="0" w:color="auto"/>
      </w:divBdr>
      <w:divsChild>
        <w:div w:id="485586056">
          <w:marLeft w:val="0"/>
          <w:marRight w:val="0"/>
          <w:marTop w:val="0"/>
          <w:marBottom w:val="0"/>
          <w:divBdr>
            <w:top w:val="none" w:sz="0" w:space="0" w:color="auto"/>
            <w:left w:val="none" w:sz="0" w:space="0" w:color="auto"/>
            <w:bottom w:val="none" w:sz="0" w:space="0" w:color="auto"/>
            <w:right w:val="none" w:sz="0" w:space="0" w:color="auto"/>
          </w:divBdr>
          <w:divsChild>
            <w:div w:id="1448236936">
              <w:marLeft w:val="0"/>
              <w:marRight w:val="0"/>
              <w:marTop w:val="0"/>
              <w:marBottom w:val="0"/>
              <w:divBdr>
                <w:top w:val="none" w:sz="0" w:space="0" w:color="auto"/>
                <w:left w:val="none" w:sz="0" w:space="0" w:color="auto"/>
                <w:bottom w:val="none" w:sz="0" w:space="0" w:color="auto"/>
                <w:right w:val="none" w:sz="0" w:space="0" w:color="auto"/>
              </w:divBdr>
              <w:divsChild>
                <w:div w:id="21266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658216">
      <w:bodyDiv w:val="1"/>
      <w:marLeft w:val="0"/>
      <w:marRight w:val="0"/>
      <w:marTop w:val="0"/>
      <w:marBottom w:val="0"/>
      <w:divBdr>
        <w:top w:val="none" w:sz="0" w:space="0" w:color="auto"/>
        <w:left w:val="none" w:sz="0" w:space="0" w:color="auto"/>
        <w:bottom w:val="none" w:sz="0" w:space="0" w:color="auto"/>
        <w:right w:val="none" w:sz="0" w:space="0" w:color="auto"/>
      </w:divBdr>
    </w:div>
    <w:div w:id="713234332">
      <w:bodyDiv w:val="1"/>
      <w:marLeft w:val="0"/>
      <w:marRight w:val="0"/>
      <w:marTop w:val="0"/>
      <w:marBottom w:val="0"/>
      <w:divBdr>
        <w:top w:val="none" w:sz="0" w:space="0" w:color="auto"/>
        <w:left w:val="none" w:sz="0" w:space="0" w:color="auto"/>
        <w:bottom w:val="none" w:sz="0" w:space="0" w:color="auto"/>
        <w:right w:val="none" w:sz="0" w:space="0" w:color="auto"/>
      </w:divBdr>
    </w:div>
    <w:div w:id="717893712">
      <w:bodyDiv w:val="1"/>
      <w:marLeft w:val="0"/>
      <w:marRight w:val="0"/>
      <w:marTop w:val="0"/>
      <w:marBottom w:val="0"/>
      <w:divBdr>
        <w:top w:val="none" w:sz="0" w:space="0" w:color="auto"/>
        <w:left w:val="none" w:sz="0" w:space="0" w:color="auto"/>
        <w:bottom w:val="none" w:sz="0" w:space="0" w:color="auto"/>
        <w:right w:val="none" w:sz="0" w:space="0" w:color="auto"/>
      </w:divBdr>
    </w:div>
    <w:div w:id="724720588">
      <w:bodyDiv w:val="1"/>
      <w:marLeft w:val="0"/>
      <w:marRight w:val="0"/>
      <w:marTop w:val="0"/>
      <w:marBottom w:val="0"/>
      <w:divBdr>
        <w:top w:val="none" w:sz="0" w:space="0" w:color="auto"/>
        <w:left w:val="none" w:sz="0" w:space="0" w:color="auto"/>
        <w:bottom w:val="none" w:sz="0" w:space="0" w:color="auto"/>
        <w:right w:val="none" w:sz="0" w:space="0" w:color="auto"/>
      </w:divBdr>
    </w:div>
    <w:div w:id="748580584">
      <w:bodyDiv w:val="1"/>
      <w:marLeft w:val="0"/>
      <w:marRight w:val="0"/>
      <w:marTop w:val="0"/>
      <w:marBottom w:val="0"/>
      <w:divBdr>
        <w:top w:val="none" w:sz="0" w:space="0" w:color="auto"/>
        <w:left w:val="none" w:sz="0" w:space="0" w:color="auto"/>
        <w:bottom w:val="none" w:sz="0" w:space="0" w:color="auto"/>
        <w:right w:val="none" w:sz="0" w:space="0" w:color="auto"/>
      </w:divBdr>
    </w:div>
    <w:div w:id="754520342">
      <w:bodyDiv w:val="1"/>
      <w:marLeft w:val="0"/>
      <w:marRight w:val="0"/>
      <w:marTop w:val="0"/>
      <w:marBottom w:val="0"/>
      <w:divBdr>
        <w:top w:val="none" w:sz="0" w:space="0" w:color="auto"/>
        <w:left w:val="none" w:sz="0" w:space="0" w:color="auto"/>
        <w:bottom w:val="none" w:sz="0" w:space="0" w:color="auto"/>
        <w:right w:val="none" w:sz="0" w:space="0" w:color="auto"/>
      </w:divBdr>
      <w:divsChild>
        <w:div w:id="2111388110">
          <w:marLeft w:val="0"/>
          <w:marRight w:val="0"/>
          <w:marTop w:val="0"/>
          <w:marBottom w:val="0"/>
          <w:divBdr>
            <w:top w:val="none" w:sz="0" w:space="0" w:color="auto"/>
            <w:left w:val="none" w:sz="0" w:space="0" w:color="auto"/>
            <w:bottom w:val="none" w:sz="0" w:space="0" w:color="auto"/>
            <w:right w:val="none" w:sz="0" w:space="0" w:color="auto"/>
          </w:divBdr>
          <w:divsChild>
            <w:div w:id="124391792">
              <w:marLeft w:val="0"/>
              <w:marRight w:val="0"/>
              <w:marTop w:val="0"/>
              <w:marBottom w:val="0"/>
              <w:divBdr>
                <w:top w:val="none" w:sz="0" w:space="0" w:color="auto"/>
                <w:left w:val="none" w:sz="0" w:space="0" w:color="auto"/>
                <w:bottom w:val="none" w:sz="0" w:space="0" w:color="auto"/>
                <w:right w:val="none" w:sz="0" w:space="0" w:color="auto"/>
              </w:divBdr>
              <w:divsChild>
                <w:div w:id="1578593748">
                  <w:marLeft w:val="0"/>
                  <w:marRight w:val="0"/>
                  <w:marTop w:val="0"/>
                  <w:marBottom w:val="0"/>
                  <w:divBdr>
                    <w:top w:val="none" w:sz="0" w:space="0" w:color="auto"/>
                    <w:left w:val="none" w:sz="0" w:space="0" w:color="auto"/>
                    <w:bottom w:val="none" w:sz="0" w:space="0" w:color="auto"/>
                    <w:right w:val="none" w:sz="0" w:space="0" w:color="auto"/>
                  </w:divBdr>
                  <w:divsChild>
                    <w:div w:id="1753309267">
                      <w:marLeft w:val="0"/>
                      <w:marRight w:val="0"/>
                      <w:marTop w:val="0"/>
                      <w:marBottom w:val="0"/>
                      <w:divBdr>
                        <w:top w:val="none" w:sz="0" w:space="0" w:color="auto"/>
                        <w:left w:val="none" w:sz="0" w:space="0" w:color="auto"/>
                        <w:bottom w:val="none" w:sz="0" w:space="0" w:color="auto"/>
                        <w:right w:val="none" w:sz="0" w:space="0" w:color="auto"/>
                      </w:divBdr>
                    </w:div>
                    <w:div w:id="199121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824983">
      <w:bodyDiv w:val="1"/>
      <w:marLeft w:val="0"/>
      <w:marRight w:val="0"/>
      <w:marTop w:val="0"/>
      <w:marBottom w:val="0"/>
      <w:divBdr>
        <w:top w:val="none" w:sz="0" w:space="0" w:color="auto"/>
        <w:left w:val="none" w:sz="0" w:space="0" w:color="auto"/>
        <w:bottom w:val="none" w:sz="0" w:space="0" w:color="auto"/>
        <w:right w:val="none" w:sz="0" w:space="0" w:color="auto"/>
      </w:divBdr>
    </w:div>
    <w:div w:id="828516519">
      <w:bodyDiv w:val="1"/>
      <w:marLeft w:val="0"/>
      <w:marRight w:val="0"/>
      <w:marTop w:val="0"/>
      <w:marBottom w:val="0"/>
      <w:divBdr>
        <w:top w:val="none" w:sz="0" w:space="0" w:color="auto"/>
        <w:left w:val="none" w:sz="0" w:space="0" w:color="auto"/>
        <w:bottom w:val="none" w:sz="0" w:space="0" w:color="auto"/>
        <w:right w:val="none" w:sz="0" w:space="0" w:color="auto"/>
      </w:divBdr>
    </w:div>
    <w:div w:id="832260344">
      <w:bodyDiv w:val="1"/>
      <w:marLeft w:val="0"/>
      <w:marRight w:val="0"/>
      <w:marTop w:val="0"/>
      <w:marBottom w:val="0"/>
      <w:divBdr>
        <w:top w:val="none" w:sz="0" w:space="0" w:color="auto"/>
        <w:left w:val="none" w:sz="0" w:space="0" w:color="auto"/>
        <w:bottom w:val="none" w:sz="0" w:space="0" w:color="auto"/>
        <w:right w:val="none" w:sz="0" w:space="0" w:color="auto"/>
      </w:divBdr>
      <w:divsChild>
        <w:div w:id="2117090533">
          <w:marLeft w:val="0"/>
          <w:marRight w:val="0"/>
          <w:marTop w:val="0"/>
          <w:marBottom w:val="0"/>
          <w:divBdr>
            <w:top w:val="none" w:sz="0" w:space="0" w:color="auto"/>
            <w:left w:val="none" w:sz="0" w:space="0" w:color="auto"/>
            <w:bottom w:val="none" w:sz="0" w:space="0" w:color="auto"/>
            <w:right w:val="none" w:sz="0" w:space="0" w:color="auto"/>
          </w:divBdr>
          <w:divsChild>
            <w:div w:id="187796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648965">
      <w:bodyDiv w:val="1"/>
      <w:marLeft w:val="0"/>
      <w:marRight w:val="0"/>
      <w:marTop w:val="0"/>
      <w:marBottom w:val="0"/>
      <w:divBdr>
        <w:top w:val="none" w:sz="0" w:space="0" w:color="auto"/>
        <w:left w:val="none" w:sz="0" w:space="0" w:color="auto"/>
        <w:bottom w:val="none" w:sz="0" w:space="0" w:color="auto"/>
        <w:right w:val="none" w:sz="0" w:space="0" w:color="auto"/>
      </w:divBdr>
    </w:div>
    <w:div w:id="901132999">
      <w:bodyDiv w:val="1"/>
      <w:marLeft w:val="0"/>
      <w:marRight w:val="0"/>
      <w:marTop w:val="0"/>
      <w:marBottom w:val="0"/>
      <w:divBdr>
        <w:top w:val="none" w:sz="0" w:space="0" w:color="auto"/>
        <w:left w:val="none" w:sz="0" w:space="0" w:color="auto"/>
        <w:bottom w:val="none" w:sz="0" w:space="0" w:color="auto"/>
        <w:right w:val="none" w:sz="0" w:space="0" w:color="auto"/>
      </w:divBdr>
    </w:div>
    <w:div w:id="904879245">
      <w:bodyDiv w:val="1"/>
      <w:marLeft w:val="0"/>
      <w:marRight w:val="0"/>
      <w:marTop w:val="0"/>
      <w:marBottom w:val="0"/>
      <w:divBdr>
        <w:top w:val="none" w:sz="0" w:space="0" w:color="auto"/>
        <w:left w:val="none" w:sz="0" w:space="0" w:color="auto"/>
        <w:bottom w:val="none" w:sz="0" w:space="0" w:color="auto"/>
        <w:right w:val="none" w:sz="0" w:space="0" w:color="auto"/>
      </w:divBdr>
      <w:divsChild>
        <w:div w:id="1768307791">
          <w:marLeft w:val="0"/>
          <w:marRight w:val="0"/>
          <w:marTop w:val="0"/>
          <w:marBottom w:val="0"/>
          <w:divBdr>
            <w:top w:val="none" w:sz="0" w:space="0" w:color="auto"/>
            <w:left w:val="none" w:sz="0" w:space="0" w:color="auto"/>
            <w:bottom w:val="none" w:sz="0" w:space="0" w:color="auto"/>
            <w:right w:val="none" w:sz="0" w:space="0" w:color="auto"/>
          </w:divBdr>
          <w:divsChild>
            <w:div w:id="198384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7833">
      <w:bodyDiv w:val="1"/>
      <w:marLeft w:val="0"/>
      <w:marRight w:val="0"/>
      <w:marTop w:val="0"/>
      <w:marBottom w:val="0"/>
      <w:divBdr>
        <w:top w:val="none" w:sz="0" w:space="0" w:color="auto"/>
        <w:left w:val="none" w:sz="0" w:space="0" w:color="auto"/>
        <w:bottom w:val="none" w:sz="0" w:space="0" w:color="auto"/>
        <w:right w:val="none" w:sz="0" w:space="0" w:color="auto"/>
      </w:divBdr>
      <w:divsChild>
        <w:div w:id="461923326">
          <w:marLeft w:val="0"/>
          <w:marRight w:val="0"/>
          <w:marTop w:val="0"/>
          <w:marBottom w:val="0"/>
          <w:divBdr>
            <w:top w:val="none" w:sz="0" w:space="0" w:color="auto"/>
            <w:left w:val="none" w:sz="0" w:space="0" w:color="auto"/>
            <w:bottom w:val="none" w:sz="0" w:space="0" w:color="auto"/>
            <w:right w:val="none" w:sz="0" w:space="0" w:color="auto"/>
          </w:divBdr>
          <w:divsChild>
            <w:div w:id="1756391378">
              <w:marLeft w:val="0"/>
              <w:marRight w:val="0"/>
              <w:marTop w:val="0"/>
              <w:marBottom w:val="0"/>
              <w:divBdr>
                <w:top w:val="none" w:sz="0" w:space="0" w:color="auto"/>
                <w:left w:val="none" w:sz="0" w:space="0" w:color="auto"/>
                <w:bottom w:val="none" w:sz="0" w:space="0" w:color="auto"/>
                <w:right w:val="none" w:sz="0" w:space="0" w:color="auto"/>
              </w:divBdr>
              <w:divsChild>
                <w:div w:id="68448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982024">
      <w:bodyDiv w:val="1"/>
      <w:marLeft w:val="0"/>
      <w:marRight w:val="0"/>
      <w:marTop w:val="0"/>
      <w:marBottom w:val="0"/>
      <w:divBdr>
        <w:top w:val="none" w:sz="0" w:space="0" w:color="auto"/>
        <w:left w:val="none" w:sz="0" w:space="0" w:color="auto"/>
        <w:bottom w:val="none" w:sz="0" w:space="0" w:color="auto"/>
        <w:right w:val="none" w:sz="0" w:space="0" w:color="auto"/>
      </w:divBdr>
      <w:divsChild>
        <w:div w:id="784692230">
          <w:marLeft w:val="0"/>
          <w:marRight w:val="0"/>
          <w:marTop w:val="0"/>
          <w:marBottom w:val="0"/>
          <w:divBdr>
            <w:top w:val="none" w:sz="0" w:space="0" w:color="auto"/>
            <w:left w:val="none" w:sz="0" w:space="0" w:color="auto"/>
            <w:bottom w:val="none" w:sz="0" w:space="0" w:color="auto"/>
            <w:right w:val="none" w:sz="0" w:space="0" w:color="auto"/>
          </w:divBdr>
          <w:divsChild>
            <w:div w:id="1743528146">
              <w:marLeft w:val="0"/>
              <w:marRight w:val="0"/>
              <w:marTop w:val="0"/>
              <w:marBottom w:val="0"/>
              <w:divBdr>
                <w:top w:val="none" w:sz="0" w:space="0" w:color="auto"/>
                <w:left w:val="none" w:sz="0" w:space="0" w:color="auto"/>
                <w:bottom w:val="none" w:sz="0" w:space="0" w:color="auto"/>
                <w:right w:val="none" w:sz="0" w:space="0" w:color="auto"/>
              </w:divBdr>
              <w:divsChild>
                <w:div w:id="1920553789">
                  <w:marLeft w:val="0"/>
                  <w:marRight w:val="0"/>
                  <w:marTop w:val="0"/>
                  <w:marBottom w:val="0"/>
                  <w:divBdr>
                    <w:top w:val="none" w:sz="0" w:space="0" w:color="auto"/>
                    <w:left w:val="none" w:sz="0" w:space="0" w:color="auto"/>
                    <w:bottom w:val="none" w:sz="0" w:space="0" w:color="auto"/>
                    <w:right w:val="none" w:sz="0" w:space="0" w:color="auto"/>
                  </w:divBdr>
                  <w:divsChild>
                    <w:div w:id="141767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833067">
      <w:bodyDiv w:val="1"/>
      <w:marLeft w:val="0"/>
      <w:marRight w:val="0"/>
      <w:marTop w:val="0"/>
      <w:marBottom w:val="0"/>
      <w:divBdr>
        <w:top w:val="none" w:sz="0" w:space="0" w:color="auto"/>
        <w:left w:val="none" w:sz="0" w:space="0" w:color="auto"/>
        <w:bottom w:val="none" w:sz="0" w:space="0" w:color="auto"/>
        <w:right w:val="none" w:sz="0" w:space="0" w:color="auto"/>
      </w:divBdr>
    </w:div>
    <w:div w:id="950359238">
      <w:bodyDiv w:val="1"/>
      <w:marLeft w:val="0"/>
      <w:marRight w:val="0"/>
      <w:marTop w:val="0"/>
      <w:marBottom w:val="0"/>
      <w:divBdr>
        <w:top w:val="none" w:sz="0" w:space="0" w:color="auto"/>
        <w:left w:val="none" w:sz="0" w:space="0" w:color="auto"/>
        <w:bottom w:val="none" w:sz="0" w:space="0" w:color="auto"/>
        <w:right w:val="none" w:sz="0" w:space="0" w:color="auto"/>
      </w:divBdr>
    </w:div>
    <w:div w:id="992490122">
      <w:bodyDiv w:val="1"/>
      <w:marLeft w:val="0"/>
      <w:marRight w:val="0"/>
      <w:marTop w:val="0"/>
      <w:marBottom w:val="0"/>
      <w:divBdr>
        <w:top w:val="none" w:sz="0" w:space="0" w:color="auto"/>
        <w:left w:val="none" w:sz="0" w:space="0" w:color="auto"/>
        <w:bottom w:val="none" w:sz="0" w:space="0" w:color="auto"/>
        <w:right w:val="none" w:sz="0" w:space="0" w:color="auto"/>
      </w:divBdr>
    </w:div>
    <w:div w:id="1000963162">
      <w:bodyDiv w:val="1"/>
      <w:marLeft w:val="0"/>
      <w:marRight w:val="0"/>
      <w:marTop w:val="0"/>
      <w:marBottom w:val="0"/>
      <w:divBdr>
        <w:top w:val="none" w:sz="0" w:space="0" w:color="auto"/>
        <w:left w:val="none" w:sz="0" w:space="0" w:color="auto"/>
        <w:bottom w:val="none" w:sz="0" w:space="0" w:color="auto"/>
        <w:right w:val="none" w:sz="0" w:space="0" w:color="auto"/>
      </w:divBdr>
    </w:div>
    <w:div w:id="1033845365">
      <w:bodyDiv w:val="1"/>
      <w:marLeft w:val="0"/>
      <w:marRight w:val="0"/>
      <w:marTop w:val="0"/>
      <w:marBottom w:val="0"/>
      <w:divBdr>
        <w:top w:val="none" w:sz="0" w:space="0" w:color="auto"/>
        <w:left w:val="none" w:sz="0" w:space="0" w:color="auto"/>
        <w:bottom w:val="none" w:sz="0" w:space="0" w:color="auto"/>
        <w:right w:val="none" w:sz="0" w:space="0" w:color="auto"/>
      </w:divBdr>
    </w:div>
    <w:div w:id="1050374261">
      <w:bodyDiv w:val="1"/>
      <w:marLeft w:val="0"/>
      <w:marRight w:val="0"/>
      <w:marTop w:val="0"/>
      <w:marBottom w:val="0"/>
      <w:divBdr>
        <w:top w:val="none" w:sz="0" w:space="0" w:color="auto"/>
        <w:left w:val="none" w:sz="0" w:space="0" w:color="auto"/>
        <w:bottom w:val="none" w:sz="0" w:space="0" w:color="auto"/>
        <w:right w:val="none" w:sz="0" w:space="0" w:color="auto"/>
      </w:divBdr>
      <w:divsChild>
        <w:div w:id="1916016773">
          <w:marLeft w:val="0"/>
          <w:marRight w:val="0"/>
          <w:marTop w:val="0"/>
          <w:marBottom w:val="0"/>
          <w:divBdr>
            <w:top w:val="none" w:sz="0" w:space="0" w:color="auto"/>
            <w:left w:val="none" w:sz="0" w:space="0" w:color="auto"/>
            <w:bottom w:val="none" w:sz="0" w:space="0" w:color="auto"/>
            <w:right w:val="none" w:sz="0" w:space="0" w:color="auto"/>
          </w:divBdr>
          <w:divsChild>
            <w:div w:id="643629142">
              <w:marLeft w:val="0"/>
              <w:marRight w:val="0"/>
              <w:marTop w:val="0"/>
              <w:marBottom w:val="0"/>
              <w:divBdr>
                <w:top w:val="none" w:sz="0" w:space="0" w:color="auto"/>
                <w:left w:val="none" w:sz="0" w:space="0" w:color="auto"/>
                <w:bottom w:val="none" w:sz="0" w:space="0" w:color="auto"/>
                <w:right w:val="none" w:sz="0" w:space="0" w:color="auto"/>
              </w:divBdr>
              <w:divsChild>
                <w:div w:id="16745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075168">
      <w:bodyDiv w:val="1"/>
      <w:marLeft w:val="0"/>
      <w:marRight w:val="0"/>
      <w:marTop w:val="0"/>
      <w:marBottom w:val="0"/>
      <w:divBdr>
        <w:top w:val="none" w:sz="0" w:space="0" w:color="auto"/>
        <w:left w:val="none" w:sz="0" w:space="0" w:color="auto"/>
        <w:bottom w:val="none" w:sz="0" w:space="0" w:color="auto"/>
        <w:right w:val="none" w:sz="0" w:space="0" w:color="auto"/>
      </w:divBdr>
    </w:div>
    <w:div w:id="1070272510">
      <w:bodyDiv w:val="1"/>
      <w:marLeft w:val="0"/>
      <w:marRight w:val="0"/>
      <w:marTop w:val="0"/>
      <w:marBottom w:val="0"/>
      <w:divBdr>
        <w:top w:val="none" w:sz="0" w:space="0" w:color="auto"/>
        <w:left w:val="none" w:sz="0" w:space="0" w:color="auto"/>
        <w:bottom w:val="none" w:sz="0" w:space="0" w:color="auto"/>
        <w:right w:val="none" w:sz="0" w:space="0" w:color="auto"/>
      </w:divBdr>
    </w:div>
    <w:div w:id="1079595433">
      <w:bodyDiv w:val="1"/>
      <w:marLeft w:val="0"/>
      <w:marRight w:val="0"/>
      <w:marTop w:val="0"/>
      <w:marBottom w:val="0"/>
      <w:divBdr>
        <w:top w:val="none" w:sz="0" w:space="0" w:color="auto"/>
        <w:left w:val="none" w:sz="0" w:space="0" w:color="auto"/>
        <w:bottom w:val="none" w:sz="0" w:space="0" w:color="auto"/>
        <w:right w:val="none" w:sz="0" w:space="0" w:color="auto"/>
      </w:divBdr>
    </w:div>
    <w:div w:id="1120493047">
      <w:bodyDiv w:val="1"/>
      <w:marLeft w:val="0"/>
      <w:marRight w:val="0"/>
      <w:marTop w:val="0"/>
      <w:marBottom w:val="0"/>
      <w:divBdr>
        <w:top w:val="none" w:sz="0" w:space="0" w:color="auto"/>
        <w:left w:val="none" w:sz="0" w:space="0" w:color="auto"/>
        <w:bottom w:val="none" w:sz="0" w:space="0" w:color="auto"/>
        <w:right w:val="none" w:sz="0" w:space="0" w:color="auto"/>
      </w:divBdr>
    </w:div>
    <w:div w:id="1126005292">
      <w:bodyDiv w:val="1"/>
      <w:marLeft w:val="0"/>
      <w:marRight w:val="0"/>
      <w:marTop w:val="0"/>
      <w:marBottom w:val="0"/>
      <w:divBdr>
        <w:top w:val="none" w:sz="0" w:space="0" w:color="auto"/>
        <w:left w:val="none" w:sz="0" w:space="0" w:color="auto"/>
        <w:bottom w:val="none" w:sz="0" w:space="0" w:color="auto"/>
        <w:right w:val="none" w:sz="0" w:space="0" w:color="auto"/>
      </w:divBdr>
      <w:divsChild>
        <w:div w:id="1983078895">
          <w:marLeft w:val="0"/>
          <w:marRight w:val="0"/>
          <w:marTop w:val="0"/>
          <w:marBottom w:val="0"/>
          <w:divBdr>
            <w:top w:val="none" w:sz="0" w:space="0" w:color="auto"/>
            <w:left w:val="none" w:sz="0" w:space="0" w:color="auto"/>
            <w:bottom w:val="none" w:sz="0" w:space="0" w:color="auto"/>
            <w:right w:val="none" w:sz="0" w:space="0" w:color="auto"/>
          </w:divBdr>
          <w:divsChild>
            <w:div w:id="945888571">
              <w:marLeft w:val="0"/>
              <w:marRight w:val="0"/>
              <w:marTop w:val="0"/>
              <w:marBottom w:val="0"/>
              <w:divBdr>
                <w:top w:val="none" w:sz="0" w:space="0" w:color="auto"/>
                <w:left w:val="none" w:sz="0" w:space="0" w:color="auto"/>
                <w:bottom w:val="none" w:sz="0" w:space="0" w:color="auto"/>
                <w:right w:val="none" w:sz="0" w:space="0" w:color="auto"/>
              </w:divBdr>
              <w:divsChild>
                <w:div w:id="203178550">
                  <w:marLeft w:val="0"/>
                  <w:marRight w:val="0"/>
                  <w:marTop w:val="0"/>
                  <w:marBottom w:val="0"/>
                  <w:divBdr>
                    <w:top w:val="none" w:sz="0" w:space="0" w:color="auto"/>
                    <w:left w:val="none" w:sz="0" w:space="0" w:color="auto"/>
                    <w:bottom w:val="none" w:sz="0" w:space="0" w:color="auto"/>
                    <w:right w:val="none" w:sz="0" w:space="0" w:color="auto"/>
                  </w:divBdr>
                  <w:divsChild>
                    <w:div w:id="378627047">
                      <w:marLeft w:val="0"/>
                      <w:marRight w:val="0"/>
                      <w:marTop w:val="0"/>
                      <w:marBottom w:val="0"/>
                      <w:divBdr>
                        <w:top w:val="none" w:sz="0" w:space="0" w:color="auto"/>
                        <w:left w:val="none" w:sz="0" w:space="0" w:color="auto"/>
                        <w:bottom w:val="none" w:sz="0" w:space="0" w:color="auto"/>
                        <w:right w:val="none" w:sz="0" w:space="0" w:color="auto"/>
                      </w:divBdr>
                    </w:div>
                    <w:div w:id="191620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581616">
      <w:bodyDiv w:val="1"/>
      <w:marLeft w:val="0"/>
      <w:marRight w:val="0"/>
      <w:marTop w:val="0"/>
      <w:marBottom w:val="0"/>
      <w:divBdr>
        <w:top w:val="none" w:sz="0" w:space="0" w:color="auto"/>
        <w:left w:val="none" w:sz="0" w:space="0" w:color="auto"/>
        <w:bottom w:val="none" w:sz="0" w:space="0" w:color="auto"/>
        <w:right w:val="none" w:sz="0" w:space="0" w:color="auto"/>
      </w:divBdr>
      <w:divsChild>
        <w:div w:id="147554078">
          <w:marLeft w:val="0"/>
          <w:marRight w:val="0"/>
          <w:marTop w:val="0"/>
          <w:marBottom w:val="0"/>
          <w:divBdr>
            <w:top w:val="none" w:sz="0" w:space="0" w:color="auto"/>
            <w:left w:val="none" w:sz="0" w:space="0" w:color="auto"/>
            <w:bottom w:val="none" w:sz="0" w:space="0" w:color="auto"/>
            <w:right w:val="none" w:sz="0" w:space="0" w:color="auto"/>
          </w:divBdr>
          <w:divsChild>
            <w:div w:id="492337744">
              <w:marLeft w:val="0"/>
              <w:marRight w:val="0"/>
              <w:marTop w:val="0"/>
              <w:marBottom w:val="0"/>
              <w:divBdr>
                <w:top w:val="none" w:sz="0" w:space="0" w:color="auto"/>
                <w:left w:val="none" w:sz="0" w:space="0" w:color="auto"/>
                <w:bottom w:val="none" w:sz="0" w:space="0" w:color="auto"/>
                <w:right w:val="none" w:sz="0" w:space="0" w:color="auto"/>
              </w:divBdr>
              <w:divsChild>
                <w:div w:id="644817489">
                  <w:marLeft w:val="0"/>
                  <w:marRight w:val="0"/>
                  <w:marTop w:val="0"/>
                  <w:marBottom w:val="0"/>
                  <w:divBdr>
                    <w:top w:val="none" w:sz="0" w:space="0" w:color="auto"/>
                    <w:left w:val="none" w:sz="0" w:space="0" w:color="auto"/>
                    <w:bottom w:val="none" w:sz="0" w:space="0" w:color="auto"/>
                    <w:right w:val="none" w:sz="0" w:space="0" w:color="auto"/>
                  </w:divBdr>
                  <w:divsChild>
                    <w:div w:id="502817624">
                      <w:marLeft w:val="0"/>
                      <w:marRight w:val="0"/>
                      <w:marTop w:val="0"/>
                      <w:marBottom w:val="0"/>
                      <w:divBdr>
                        <w:top w:val="none" w:sz="0" w:space="0" w:color="auto"/>
                        <w:left w:val="none" w:sz="0" w:space="0" w:color="auto"/>
                        <w:bottom w:val="none" w:sz="0" w:space="0" w:color="auto"/>
                        <w:right w:val="none" w:sz="0" w:space="0" w:color="auto"/>
                      </w:divBdr>
                    </w:div>
                    <w:div w:id="127513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288279">
      <w:bodyDiv w:val="1"/>
      <w:marLeft w:val="0"/>
      <w:marRight w:val="0"/>
      <w:marTop w:val="0"/>
      <w:marBottom w:val="0"/>
      <w:divBdr>
        <w:top w:val="none" w:sz="0" w:space="0" w:color="auto"/>
        <w:left w:val="none" w:sz="0" w:space="0" w:color="auto"/>
        <w:bottom w:val="none" w:sz="0" w:space="0" w:color="auto"/>
        <w:right w:val="none" w:sz="0" w:space="0" w:color="auto"/>
      </w:divBdr>
    </w:div>
    <w:div w:id="1172186250">
      <w:bodyDiv w:val="1"/>
      <w:marLeft w:val="0"/>
      <w:marRight w:val="0"/>
      <w:marTop w:val="0"/>
      <w:marBottom w:val="0"/>
      <w:divBdr>
        <w:top w:val="none" w:sz="0" w:space="0" w:color="auto"/>
        <w:left w:val="none" w:sz="0" w:space="0" w:color="auto"/>
        <w:bottom w:val="none" w:sz="0" w:space="0" w:color="auto"/>
        <w:right w:val="none" w:sz="0" w:space="0" w:color="auto"/>
      </w:divBdr>
    </w:div>
    <w:div w:id="1174688542">
      <w:bodyDiv w:val="1"/>
      <w:marLeft w:val="0"/>
      <w:marRight w:val="0"/>
      <w:marTop w:val="0"/>
      <w:marBottom w:val="0"/>
      <w:divBdr>
        <w:top w:val="none" w:sz="0" w:space="0" w:color="auto"/>
        <w:left w:val="none" w:sz="0" w:space="0" w:color="auto"/>
        <w:bottom w:val="none" w:sz="0" w:space="0" w:color="auto"/>
        <w:right w:val="none" w:sz="0" w:space="0" w:color="auto"/>
      </w:divBdr>
      <w:divsChild>
        <w:div w:id="681665505">
          <w:marLeft w:val="0"/>
          <w:marRight w:val="0"/>
          <w:marTop w:val="0"/>
          <w:marBottom w:val="0"/>
          <w:divBdr>
            <w:top w:val="none" w:sz="0" w:space="0" w:color="auto"/>
            <w:left w:val="none" w:sz="0" w:space="0" w:color="auto"/>
            <w:bottom w:val="none" w:sz="0" w:space="0" w:color="auto"/>
            <w:right w:val="none" w:sz="0" w:space="0" w:color="auto"/>
          </w:divBdr>
          <w:divsChild>
            <w:div w:id="706415801">
              <w:marLeft w:val="0"/>
              <w:marRight w:val="0"/>
              <w:marTop w:val="0"/>
              <w:marBottom w:val="0"/>
              <w:divBdr>
                <w:top w:val="none" w:sz="0" w:space="0" w:color="auto"/>
                <w:left w:val="none" w:sz="0" w:space="0" w:color="auto"/>
                <w:bottom w:val="none" w:sz="0" w:space="0" w:color="auto"/>
                <w:right w:val="none" w:sz="0" w:space="0" w:color="auto"/>
              </w:divBdr>
              <w:divsChild>
                <w:div w:id="105539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888356">
      <w:bodyDiv w:val="1"/>
      <w:marLeft w:val="0"/>
      <w:marRight w:val="0"/>
      <w:marTop w:val="0"/>
      <w:marBottom w:val="0"/>
      <w:divBdr>
        <w:top w:val="none" w:sz="0" w:space="0" w:color="auto"/>
        <w:left w:val="none" w:sz="0" w:space="0" w:color="auto"/>
        <w:bottom w:val="none" w:sz="0" w:space="0" w:color="auto"/>
        <w:right w:val="none" w:sz="0" w:space="0" w:color="auto"/>
      </w:divBdr>
    </w:div>
    <w:div w:id="1212231522">
      <w:bodyDiv w:val="1"/>
      <w:marLeft w:val="0"/>
      <w:marRight w:val="0"/>
      <w:marTop w:val="0"/>
      <w:marBottom w:val="0"/>
      <w:divBdr>
        <w:top w:val="none" w:sz="0" w:space="0" w:color="auto"/>
        <w:left w:val="none" w:sz="0" w:space="0" w:color="auto"/>
        <w:bottom w:val="none" w:sz="0" w:space="0" w:color="auto"/>
        <w:right w:val="none" w:sz="0" w:space="0" w:color="auto"/>
      </w:divBdr>
    </w:div>
    <w:div w:id="1221095824">
      <w:bodyDiv w:val="1"/>
      <w:marLeft w:val="0"/>
      <w:marRight w:val="0"/>
      <w:marTop w:val="0"/>
      <w:marBottom w:val="0"/>
      <w:divBdr>
        <w:top w:val="none" w:sz="0" w:space="0" w:color="auto"/>
        <w:left w:val="none" w:sz="0" w:space="0" w:color="auto"/>
        <w:bottom w:val="none" w:sz="0" w:space="0" w:color="auto"/>
        <w:right w:val="none" w:sz="0" w:space="0" w:color="auto"/>
      </w:divBdr>
      <w:divsChild>
        <w:div w:id="815872636">
          <w:marLeft w:val="0"/>
          <w:marRight w:val="0"/>
          <w:marTop w:val="0"/>
          <w:marBottom w:val="0"/>
          <w:divBdr>
            <w:top w:val="none" w:sz="0" w:space="0" w:color="auto"/>
            <w:left w:val="none" w:sz="0" w:space="0" w:color="auto"/>
            <w:bottom w:val="none" w:sz="0" w:space="0" w:color="auto"/>
            <w:right w:val="none" w:sz="0" w:space="0" w:color="auto"/>
          </w:divBdr>
          <w:divsChild>
            <w:div w:id="44840678">
              <w:marLeft w:val="0"/>
              <w:marRight w:val="0"/>
              <w:marTop w:val="0"/>
              <w:marBottom w:val="0"/>
              <w:divBdr>
                <w:top w:val="none" w:sz="0" w:space="0" w:color="auto"/>
                <w:left w:val="none" w:sz="0" w:space="0" w:color="auto"/>
                <w:bottom w:val="none" w:sz="0" w:space="0" w:color="auto"/>
                <w:right w:val="none" w:sz="0" w:space="0" w:color="auto"/>
              </w:divBdr>
              <w:divsChild>
                <w:div w:id="1267080301">
                  <w:marLeft w:val="0"/>
                  <w:marRight w:val="0"/>
                  <w:marTop w:val="0"/>
                  <w:marBottom w:val="0"/>
                  <w:divBdr>
                    <w:top w:val="none" w:sz="0" w:space="0" w:color="auto"/>
                    <w:left w:val="none" w:sz="0" w:space="0" w:color="auto"/>
                    <w:bottom w:val="none" w:sz="0" w:space="0" w:color="auto"/>
                    <w:right w:val="none" w:sz="0" w:space="0" w:color="auto"/>
                  </w:divBdr>
                  <w:divsChild>
                    <w:div w:id="899679017">
                      <w:marLeft w:val="0"/>
                      <w:marRight w:val="0"/>
                      <w:marTop w:val="0"/>
                      <w:marBottom w:val="0"/>
                      <w:divBdr>
                        <w:top w:val="none" w:sz="0" w:space="0" w:color="auto"/>
                        <w:left w:val="none" w:sz="0" w:space="0" w:color="auto"/>
                        <w:bottom w:val="none" w:sz="0" w:space="0" w:color="auto"/>
                        <w:right w:val="none" w:sz="0" w:space="0" w:color="auto"/>
                      </w:divBdr>
                    </w:div>
                    <w:div w:id="99916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590057">
      <w:bodyDiv w:val="1"/>
      <w:marLeft w:val="0"/>
      <w:marRight w:val="0"/>
      <w:marTop w:val="0"/>
      <w:marBottom w:val="0"/>
      <w:divBdr>
        <w:top w:val="none" w:sz="0" w:space="0" w:color="auto"/>
        <w:left w:val="none" w:sz="0" w:space="0" w:color="auto"/>
        <w:bottom w:val="none" w:sz="0" w:space="0" w:color="auto"/>
        <w:right w:val="none" w:sz="0" w:space="0" w:color="auto"/>
      </w:divBdr>
    </w:div>
    <w:div w:id="1248265684">
      <w:bodyDiv w:val="1"/>
      <w:marLeft w:val="0"/>
      <w:marRight w:val="0"/>
      <w:marTop w:val="0"/>
      <w:marBottom w:val="0"/>
      <w:divBdr>
        <w:top w:val="none" w:sz="0" w:space="0" w:color="auto"/>
        <w:left w:val="none" w:sz="0" w:space="0" w:color="auto"/>
        <w:bottom w:val="none" w:sz="0" w:space="0" w:color="auto"/>
        <w:right w:val="none" w:sz="0" w:space="0" w:color="auto"/>
      </w:divBdr>
      <w:divsChild>
        <w:div w:id="681014125">
          <w:marLeft w:val="0"/>
          <w:marRight w:val="0"/>
          <w:marTop w:val="0"/>
          <w:marBottom w:val="0"/>
          <w:divBdr>
            <w:top w:val="none" w:sz="0" w:space="0" w:color="auto"/>
            <w:left w:val="none" w:sz="0" w:space="0" w:color="auto"/>
            <w:bottom w:val="none" w:sz="0" w:space="0" w:color="auto"/>
            <w:right w:val="none" w:sz="0" w:space="0" w:color="auto"/>
          </w:divBdr>
          <w:divsChild>
            <w:div w:id="1856383327">
              <w:marLeft w:val="0"/>
              <w:marRight w:val="0"/>
              <w:marTop w:val="0"/>
              <w:marBottom w:val="0"/>
              <w:divBdr>
                <w:top w:val="none" w:sz="0" w:space="0" w:color="auto"/>
                <w:left w:val="none" w:sz="0" w:space="0" w:color="auto"/>
                <w:bottom w:val="none" w:sz="0" w:space="0" w:color="auto"/>
                <w:right w:val="none" w:sz="0" w:space="0" w:color="auto"/>
              </w:divBdr>
              <w:divsChild>
                <w:div w:id="151002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591955">
      <w:bodyDiv w:val="1"/>
      <w:marLeft w:val="0"/>
      <w:marRight w:val="0"/>
      <w:marTop w:val="0"/>
      <w:marBottom w:val="0"/>
      <w:divBdr>
        <w:top w:val="none" w:sz="0" w:space="0" w:color="auto"/>
        <w:left w:val="none" w:sz="0" w:space="0" w:color="auto"/>
        <w:bottom w:val="none" w:sz="0" w:space="0" w:color="auto"/>
        <w:right w:val="none" w:sz="0" w:space="0" w:color="auto"/>
      </w:divBdr>
      <w:divsChild>
        <w:div w:id="283082348">
          <w:marLeft w:val="0"/>
          <w:marRight w:val="0"/>
          <w:marTop w:val="0"/>
          <w:marBottom w:val="0"/>
          <w:divBdr>
            <w:top w:val="none" w:sz="0" w:space="0" w:color="auto"/>
            <w:left w:val="none" w:sz="0" w:space="0" w:color="auto"/>
            <w:bottom w:val="none" w:sz="0" w:space="0" w:color="auto"/>
            <w:right w:val="none" w:sz="0" w:space="0" w:color="auto"/>
          </w:divBdr>
        </w:div>
        <w:div w:id="430247615">
          <w:marLeft w:val="0"/>
          <w:marRight w:val="0"/>
          <w:marTop w:val="0"/>
          <w:marBottom w:val="0"/>
          <w:divBdr>
            <w:top w:val="none" w:sz="0" w:space="0" w:color="auto"/>
            <w:left w:val="none" w:sz="0" w:space="0" w:color="auto"/>
            <w:bottom w:val="none" w:sz="0" w:space="0" w:color="auto"/>
            <w:right w:val="none" w:sz="0" w:space="0" w:color="auto"/>
          </w:divBdr>
        </w:div>
        <w:div w:id="551499585">
          <w:marLeft w:val="0"/>
          <w:marRight w:val="0"/>
          <w:marTop w:val="0"/>
          <w:marBottom w:val="0"/>
          <w:divBdr>
            <w:top w:val="none" w:sz="0" w:space="0" w:color="auto"/>
            <w:left w:val="none" w:sz="0" w:space="0" w:color="auto"/>
            <w:bottom w:val="none" w:sz="0" w:space="0" w:color="auto"/>
            <w:right w:val="none" w:sz="0" w:space="0" w:color="auto"/>
          </w:divBdr>
        </w:div>
        <w:div w:id="1051005350">
          <w:marLeft w:val="0"/>
          <w:marRight w:val="0"/>
          <w:marTop w:val="0"/>
          <w:marBottom w:val="0"/>
          <w:divBdr>
            <w:top w:val="none" w:sz="0" w:space="0" w:color="auto"/>
            <w:left w:val="none" w:sz="0" w:space="0" w:color="auto"/>
            <w:bottom w:val="none" w:sz="0" w:space="0" w:color="auto"/>
            <w:right w:val="none" w:sz="0" w:space="0" w:color="auto"/>
          </w:divBdr>
        </w:div>
        <w:div w:id="1143959637">
          <w:marLeft w:val="0"/>
          <w:marRight w:val="0"/>
          <w:marTop w:val="0"/>
          <w:marBottom w:val="0"/>
          <w:divBdr>
            <w:top w:val="none" w:sz="0" w:space="0" w:color="auto"/>
            <w:left w:val="none" w:sz="0" w:space="0" w:color="auto"/>
            <w:bottom w:val="none" w:sz="0" w:space="0" w:color="auto"/>
            <w:right w:val="none" w:sz="0" w:space="0" w:color="auto"/>
          </w:divBdr>
        </w:div>
        <w:div w:id="2010133539">
          <w:marLeft w:val="0"/>
          <w:marRight w:val="0"/>
          <w:marTop w:val="0"/>
          <w:marBottom w:val="0"/>
          <w:divBdr>
            <w:top w:val="none" w:sz="0" w:space="0" w:color="auto"/>
            <w:left w:val="none" w:sz="0" w:space="0" w:color="auto"/>
            <w:bottom w:val="none" w:sz="0" w:space="0" w:color="auto"/>
            <w:right w:val="none" w:sz="0" w:space="0" w:color="auto"/>
          </w:divBdr>
        </w:div>
      </w:divsChild>
    </w:div>
    <w:div w:id="1259144485">
      <w:bodyDiv w:val="1"/>
      <w:marLeft w:val="0"/>
      <w:marRight w:val="0"/>
      <w:marTop w:val="0"/>
      <w:marBottom w:val="0"/>
      <w:divBdr>
        <w:top w:val="none" w:sz="0" w:space="0" w:color="auto"/>
        <w:left w:val="none" w:sz="0" w:space="0" w:color="auto"/>
        <w:bottom w:val="none" w:sz="0" w:space="0" w:color="auto"/>
        <w:right w:val="none" w:sz="0" w:space="0" w:color="auto"/>
      </w:divBdr>
      <w:divsChild>
        <w:div w:id="1133558">
          <w:marLeft w:val="0"/>
          <w:marRight w:val="0"/>
          <w:marTop w:val="0"/>
          <w:marBottom w:val="0"/>
          <w:divBdr>
            <w:top w:val="none" w:sz="0" w:space="0" w:color="auto"/>
            <w:left w:val="none" w:sz="0" w:space="0" w:color="auto"/>
            <w:bottom w:val="none" w:sz="0" w:space="0" w:color="auto"/>
            <w:right w:val="none" w:sz="0" w:space="0" w:color="auto"/>
          </w:divBdr>
        </w:div>
      </w:divsChild>
    </w:div>
    <w:div w:id="1284312437">
      <w:bodyDiv w:val="1"/>
      <w:marLeft w:val="0"/>
      <w:marRight w:val="0"/>
      <w:marTop w:val="0"/>
      <w:marBottom w:val="0"/>
      <w:divBdr>
        <w:top w:val="none" w:sz="0" w:space="0" w:color="auto"/>
        <w:left w:val="none" w:sz="0" w:space="0" w:color="auto"/>
        <w:bottom w:val="none" w:sz="0" w:space="0" w:color="auto"/>
        <w:right w:val="none" w:sz="0" w:space="0" w:color="auto"/>
      </w:divBdr>
    </w:div>
    <w:div w:id="1285773211">
      <w:bodyDiv w:val="1"/>
      <w:marLeft w:val="0"/>
      <w:marRight w:val="0"/>
      <w:marTop w:val="0"/>
      <w:marBottom w:val="0"/>
      <w:divBdr>
        <w:top w:val="none" w:sz="0" w:space="0" w:color="auto"/>
        <w:left w:val="none" w:sz="0" w:space="0" w:color="auto"/>
        <w:bottom w:val="none" w:sz="0" w:space="0" w:color="auto"/>
        <w:right w:val="none" w:sz="0" w:space="0" w:color="auto"/>
      </w:divBdr>
    </w:div>
    <w:div w:id="1286351043">
      <w:bodyDiv w:val="1"/>
      <w:marLeft w:val="0"/>
      <w:marRight w:val="0"/>
      <w:marTop w:val="0"/>
      <w:marBottom w:val="0"/>
      <w:divBdr>
        <w:top w:val="none" w:sz="0" w:space="0" w:color="auto"/>
        <w:left w:val="none" w:sz="0" w:space="0" w:color="auto"/>
        <w:bottom w:val="none" w:sz="0" w:space="0" w:color="auto"/>
        <w:right w:val="none" w:sz="0" w:space="0" w:color="auto"/>
      </w:divBdr>
      <w:divsChild>
        <w:div w:id="1064254580">
          <w:marLeft w:val="0"/>
          <w:marRight w:val="0"/>
          <w:marTop w:val="0"/>
          <w:marBottom w:val="0"/>
          <w:divBdr>
            <w:top w:val="none" w:sz="0" w:space="0" w:color="auto"/>
            <w:left w:val="none" w:sz="0" w:space="0" w:color="auto"/>
            <w:bottom w:val="none" w:sz="0" w:space="0" w:color="auto"/>
            <w:right w:val="none" w:sz="0" w:space="0" w:color="auto"/>
          </w:divBdr>
          <w:divsChild>
            <w:div w:id="1656638688">
              <w:marLeft w:val="0"/>
              <w:marRight w:val="0"/>
              <w:marTop w:val="0"/>
              <w:marBottom w:val="0"/>
              <w:divBdr>
                <w:top w:val="none" w:sz="0" w:space="0" w:color="auto"/>
                <w:left w:val="none" w:sz="0" w:space="0" w:color="auto"/>
                <w:bottom w:val="none" w:sz="0" w:space="0" w:color="auto"/>
                <w:right w:val="none" w:sz="0" w:space="0" w:color="auto"/>
              </w:divBdr>
              <w:divsChild>
                <w:div w:id="870265111">
                  <w:marLeft w:val="0"/>
                  <w:marRight w:val="0"/>
                  <w:marTop w:val="0"/>
                  <w:marBottom w:val="0"/>
                  <w:divBdr>
                    <w:top w:val="none" w:sz="0" w:space="0" w:color="auto"/>
                    <w:left w:val="none" w:sz="0" w:space="0" w:color="auto"/>
                    <w:bottom w:val="none" w:sz="0" w:space="0" w:color="auto"/>
                    <w:right w:val="none" w:sz="0" w:space="0" w:color="auto"/>
                  </w:divBdr>
                  <w:divsChild>
                    <w:div w:id="1146240183">
                      <w:marLeft w:val="0"/>
                      <w:marRight w:val="0"/>
                      <w:marTop w:val="0"/>
                      <w:marBottom w:val="0"/>
                      <w:divBdr>
                        <w:top w:val="none" w:sz="0" w:space="0" w:color="auto"/>
                        <w:left w:val="none" w:sz="0" w:space="0" w:color="auto"/>
                        <w:bottom w:val="none" w:sz="0" w:space="0" w:color="auto"/>
                        <w:right w:val="none" w:sz="0" w:space="0" w:color="auto"/>
                      </w:divBdr>
                      <w:divsChild>
                        <w:div w:id="1010327367">
                          <w:marLeft w:val="0"/>
                          <w:marRight w:val="0"/>
                          <w:marTop w:val="0"/>
                          <w:marBottom w:val="0"/>
                          <w:divBdr>
                            <w:top w:val="none" w:sz="0" w:space="0" w:color="auto"/>
                            <w:left w:val="none" w:sz="0" w:space="0" w:color="auto"/>
                            <w:bottom w:val="none" w:sz="0" w:space="0" w:color="auto"/>
                            <w:right w:val="none" w:sz="0" w:space="0" w:color="auto"/>
                          </w:divBdr>
                        </w:div>
                      </w:divsChild>
                    </w:div>
                    <w:div w:id="148065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781144">
      <w:bodyDiv w:val="1"/>
      <w:marLeft w:val="0"/>
      <w:marRight w:val="0"/>
      <w:marTop w:val="0"/>
      <w:marBottom w:val="0"/>
      <w:divBdr>
        <w:top w:val="none" w:sz="0" w:space="0" w:color="auto"/>
        <w:left w:val="none" w:sz="0" w:space="0" w:color="auto"/>
        <w:bottom w:val="none" w:sz="0" w:space="0" w:color="auto"/>
        <w:right w:val="none" w:sz="0" w:space="0" w:color="auto"/>
      </w:divBdr>
      <w:divsChild>
        <w:div w:id="1785072873">
          <w:marLeft w:val="0"/>
          <w:marRight w:val="0"/>
          <w:marTop w:val="0"/>
          <w:marBottom w:val="0"/>
          <w:divBdr>
            <w:top w:val="none" w:sz="0" w:space="0" w:color="auto"/>
            <w:left w:val="none" w:sz="0" w:space="0" w:color="auto"/>
            <w:bottom w:val="none" w:sz="0" w:space="0" w:color="auto"/>
            <w:right w:val="none" w:sz="0" w:space="0" w:color="auto"/>
          </w:divBdr>
          <w:divsChild>
            <w:div w:id="727411282">
              <w:marLeft w:val="0"/>
              <w:marRight w:val="0"/>
              <w:marTop w:val="0"/>
              <w:marBottom w:val="0"/>
              <w:divBdr>
                <w:top w:val="none" w:sz="0" w:space="0" w:color="auto"/>
                <w:left w:val="none" w:sz="0" w:space="0" w:color="auto"/>
                <w:bottom w:val="none" w:sz="0" w:space="0" w:color="auto"/>
                <w:right w:val="none" w:sz="0" w:space="0" w:color="auto"/>
              </w:divBdr>
              <w:divsChild>
                <w:div w:id="1548486234">
                  <w:marLeft w:val="0"/>
                  <w:marRight w:val="0"/>
                  <w:marTop w:val="0"/>
                  <w:marBottom w:val="0"/>
                  <w:divBdr>
                    <w:top w:val="none" w:sz="0" w:space="0" w:color="auto"/>
                    <w:left w:val="none" w:sz="0" w:space="0" w:color="auto"/>
                    <w:bottom w:val="none" w:sz="0" w:space="0" w:color="auto"/>
                    <w:right w:val="none" w:sz="0" w:space="0" w:color="auto"/>
                  </w:divBdr>
                </w:div>
              </w:divsChild>
            </w:div>
            <w:div w:id="920916529">
              <w:marLeft w:val="0"/>
              <w:marRight w:val="0"/>
              <w:marTop w:val="0"/>
              <w:marBottom w:val="0"/>
              <w:divBdr>
                <w:top w:val="none" w:sz="0" w:space="0" w:color="auto"/>
                <w:left w:val="none" w:sz="0" w:space="0" w:color="auto"/>
                <w:bottom w:val="none" w:sz="0" w:space="0" w:color="auto"/>
                <w:right w:val="none" w:sz="0" w:space="0" w:color="auto"/>
              </w:divBdr>
              <w:divsChild>
                <w:div w:id="570622340">
                  <w:marLeft w:val="0"/>
                  <w:marRight w:val="0"/>
                  <w:marTop w:val="0"/>
                  <w:marBottom w:val="0"/>
                  <w:divBdr>
                    <w:top w:val="none" w:sz="0" w:space="0" w:color="auto"/>
                    <w:left w:val="none" w:sz="0" w:space="0" w:color="auto"/>
                    <w:bottom w:val="none" w:sz="0" w:space="0" w:color="auto"/>
                    <w:right w:val="none" w:sz="0" w:space="0" w:color="auto"/>
                  </w:divBdr>
                </w:div>
                <w:div w:id="913398374">
                  <w:marLeft w:val="0"/>
                  <w:marRight w:val="0"/>
                  <w:marTop w:val="0"/>
                  <w:marBottom w:val="0"/>
                  <w:divBdr>
                    <w:top w:val="none" w:sz="0" w:space="0" w:color="auto"/>
                    <w:left w:val="none" w:sz="0" w:space="0" w:color="auto"/>
                    <w:bottom w:val="none" w:sz="0" w:space="0" w:color="auto"/>
                    <w:right w:val="none" w:sz="0" w:space="0" w:color="auto"/>
                  </w:divBdr>
                  <w:divsChild>
                    <w:div w:id="113837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958543">
      <w:bodyDiv w:val="1"/>
      <w:marLeft w:val="0"/>
      <w:marRight w:val="0"/>
      <w:marTop w:val="0"/>
      <w:marBottom w:val="0"/>
      <w:divBdr>
        <w:top w:val="none" w:sz="0" w:space="0" w:color="auto"/>
        <w:left w:val="none" w:sz="0" w:space="0" w:color="auto"/>
        <w:bottom w:val="none" w:sz="0" w:space="0" w:color="auto"/>
        <w:right w:val="none" w:sz="0" w:space="0" w:color="auto"/>
      </w:divBdr>
    </w:div>
    <w:div w:id="1369178581">
      <w:bodyDiv w:val="1"/>
      <w:marLeft w:val="0"/>
      <w:marRight w:val="0"/>
      <w:marTop w:val="0"/>
      <w:marBottom w:val="0"/>
      <w:divBdr>
        <w:top w:val="none" w:sz="0" w:space="0" w:color="auto"/>
        <w:left w:val="none" w:sz="0" w:space="0" w:color="auto"/>
        <w:bottom w:val="none" w:sz="0" w:space="0" w:color="auto"/>
        <w:right w:val="none" w:sz="0" w:space="0" w:color="auto"/>
      </w:divBdr>
    </w:div>
    <w:div w:id="1370304517">
      <w:bodyDiv w:val="1"/>
      <w:marLeft w:val="0"/>
      <w:marRight w:val="0"/>
      <w:marTop w:val="0"/>
      <w:marBottom w:val="0"/>
      <w:divBdr>
        <w:top w:val="none" w:sz="0" w:space="0" w:color="auto"/>
        <w:left w:val="none" w:sz="0" w:space="0" w:color="auto"/>
        <w:bottom w:val="none" w:sz="0" w:space="0" w:color="auto"/>
        <w:right w:val="none" w:sz="0" w:space="0" w:color="auto"/>
      </w:divBdr>
      <w:divsChild>
        <w:div w:id="1726447554">
          <w:marLeft w:val="0"/>
          <w:marRight w:val="0"/>
          <w:marTop w:val="0"/>
          <w:marBottom w:val="0"/>
          <w:divBdr>
            <w:top w:val="none" w:sz="0" w:space="0" w:color="auto"/>
            <w:left w:val="none" w:sz="0" w:space="0" w:color="auto"/>
            <w:bottom w:val="none" w:sz="0" w:space="0" w:color="auto"/>
            <w:right w:val="none" w:sz="0" w:space="0" w:color="auto"/>
          </w:divBdr>
          <w:divsChild>
            <w:div w:id="211802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991536">
      <w:bodyDiv w:val="1"/>
      <w:marLeft w:val="0"/>
      <w:marRight w:val="0"/>
      <w:marTop w:val="0"/>
      <w:marBottom w:val="0"/>
      <w:divBdr>
        <w:top w:val="none" w:sz="0" w:space="0" w:color="auto"/>
        <w:left w:val="none" w:sz="0" w:space="0" w:color="auto"/>
        <w:bottom w:val="none" w:sz="0" w:space="0" w:color="auto"/>
        <w:right w:val="none" w:sz="0" w:space="0" w:color="auto"/>
      </w:divBdr>
      <w:divsChild>
        <w:div w:id="1772554129">
          <w:marLeft w:val="0"/>
          <w:marRight w:val="0"/>
          <w:marTop w:val="0"/>
          <w:marBottom w:val="0"/>
          <w:divBdr>
            <w:top w:val="none" w:sz="0" w:space="0" w:color="auto"/>
            <w:left w:val="none" w:sz="0" w:space="0" w:color="auto"/>
            <w:bottom w:val="none" w:sz="0" w:space="0" w:color="auto"/>
            <w:right w:val="none" w:sz="0" w:space="0" w:color="auto"/>
          </w:divBdr>
          <w:divsChild>
            <w:div w:id="1936132349">
              <w:marLeft w:val="0"/>
              <w:marRight w:val="0"/>
              <w:marTop w:val="0"/>
              <w:marBottom w:val="0"/>
              <w:divBdr>
                <w:top w:val="none" w:sz="0" w:space="0" w:color="auto"/>
                <w:left w:val="none" w:sz="0" w:space="0" w:color="auto"/>
                <w:bottom w:val="none" w:sz="0" w:space="0" w:color="auto"/>
                <w:right w:val="none" w:sz="0" w:space="0" w:color="auto"/>
              </w:divBdr>
              <w:divsChild>
                <w:div w:id="1291284864">
                  <w:marLeft w:val="0"/>
                  <w:marRight w:val="0"/>
                  <w:marTop w:val="0"/>
                  <w:marBottom w:val="0"/>
                  <w:divBdr>
                    <w:top w:val="none" w:sz="0" w:space="0" w:color="auto"/>
                    <w:left w:val="none" w:sz="0" w:space="0" w:color="auto"/>
                    <w:bottom w:val="none" w:sz="0" w:space="0" w:color="auto"/>
                    <w:right w:val="none" w:sz="0" w:space="0" w:color="auto"/>
                  </w:divBdr>
                  <w:divsChild>
                    <w:div w:id="42520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7123528">
      <w:bodyDiv w:val="1"/>
      <w:marLeft w:val="0"/>
      <w:marRight w:val="0"/>
      <w:marTop w:val="0"/>
      <w:marBottom w:val="0"/>
      <w:divBdr>
        <w:top w:val="none" w:sz="0" w:space="0" w:color="auto"/>
        <w:left w:val="none" w:sz="0" w:space="0" w:color="auto"/>
        <w:bottom w:val="none" w:sz="0" w:space="0" w:color="auto"/>
        <w:right w:val="none" w:sz="0" w:space="0" w:color="auto"/>
      </w:divBdr>
    </w:div>
    <w:div w:id="1392774602">
      <w:bodyDiv w:val="1"/>
      <w:marLeft w:val="0"/>
      <w:marRight w:val="0"/>
      <w:marTop w:val="0"/>
      <w:marBottom w:val="0"/>
      <w:divBdr>
        <w:top w:val="none" w:sz="0" w:space="0" w:color="auto"/>
        <w:left w:val="none" w:sz="0" w:space="0" w:color="auto"/>
        <w:bottom w:val="none" w:sz="0" w:space="0" w:color="auto"/>
        <w:right w:val="none" w:sz="0" w:space="0" w:color="auto"/>
      </w:divBdr>
      <w:divsChild>
        <w:div w:id="1898322845">
          <w:marLeft w:val="0"/>
          <w:marRight w:val="0"/>
          <w:marTop w:val="0"/>
          <w:marBottom w:val="0"/>
          <w:divBdr>
            <w:top w:val="none" w:sz="0" w:space="0" w:color="auto"/>
            <w:left w:val="none" w:sz="0" w:space="0" w:color="auto"/>
            <w:bottom w:val="none" w:sz="0" w:space="0" w:color="auto"/>
            <w:right w:val="none" w:sz="0" w:space="0" w:color="auto"/>
          </w:divBdr>
          <w:divsChild>
            <w:div w:id="312956186">
              <w:marLeft w:val="0"/>
              <w:marRight w:val="0"/>
              <w:marTop w:val="0"/>
              <w:marBottom w:val="0"/>
              <w:divBdr>
                <w:top w:val="none" w:sz="0" w:space="0" w:color="auto"/>
                <w:left w:val="none" w:sz="0" w:space="0" w:color="auto"/>
                <w:bottom w:val="none" w:sz="0" w:space="0" w:color="auto"/>
                <w:right w:val="none" w:sz="0" w:space="0" w:color="auto"/>
              </w:divBdr>
              <w:divsChild>
                <w:div w:id="90244200">
                  <w:marLeft w:val="0"/>
                  <w:marRight w:val="0"/>
                  <w:marTop w:val="0"/>
                  <w:marBottom w:val="0"/>
                  <w:divBdr>
                    <w:top w:val="none" w:sz="0" w:space="0" w:color="auto"/>
                    <w:left w:val="none" w:sz="0" w:space="0" w:color="auto"/>
                    <w:bottom w:val="none" w:sz="0" w:space="0" w:color="auto"/>
                    <w:right w:val="none" w:sz="0" w:space="0" w:color="auto"/>
                  </w:divBdr>
                  <w:divsChild>
                    <w:div w:id="481197842">
                      <w:marLeft w:val="0"/>
                      <w:marRight w:val="0"/>
                      <w:marTop w:val="0"/>
                      <w:marBottom w:val="0"/>
                      <w:divBdr>
                        <w:top w:val="none" w:sz="0" w:space="0" w:color="auto"/>
                        <w:left w:val="none" w:sz="0" w:space="0" w:color="auto"/>
                        <w:bottom w:val="none" w:sz="0" w:space="0" w:color="auto"/>
                        <w:right w:val="none" w:sz="0" w:space="0" w:color="auto"/>
                      </w:divBdr>
                    </w:div>
                    <w:div w:id="801195053">
                      <w:marLeft w:val="0"/>
                      <w:marRight w:val="0"/>
                      <w:marTop w:val="0"/>
                      <w:marBottom w:val="0"/>
                      <w:divBdr>
                        <w:top w:val="none" w:sz="0" w:space="0" w:color="auto"/>
                        <w:left w:val="none" w:sz="0" w:space="0" w:color="auto"/>
                        <w:bottom w:val="none" w:sz="0" w:space="0" w:color="auto"/>
                        <w:right w:val="none" w:sz="0" w:space="0" w:color="auto"/>
                      </w:divBdr>
                    </w:div>
                    <w:div w:id="1097560744">
                      <w:marLeft w:val="0"/>
                      <w:marRight w:val="0"/>
                      <w:marTop w:val="0"/>
                      <w:marBottom w:val="0"/>
                      <w:divBdr>
                        <w:top w:val="none" w:sz="0" w:space="0" w:color="auto"/>
                        <w:left w:val="none" w:sz="0" w:space="0" w:color="auto"/>
                        <w:bottom w:val="none" w:sz="0" w:space="0" w:color="auto"/>
                        <w:right w:val="none" w:sz="0" w:space="0" w:color="auto"/>
                      </w:divBdr>
                      <w:divsChild>
                        <w:div w:id="119233019">
                          <w:marLeft w:val="0"/>
                          <w:marRight w:val="0"/>
                          <w:marTop w:val="0"/>
                          <w:marBottom w:val="0"/>
                          <w:divBdr>
                            <w:top w:val="none" w:sz="0" w:space="0" w:color="auto"/>
                            <w:left w:val="none" w:sz="0" w:space="0" w:color="auto"/>
                            <w:bottom w:val="none" w:sz="0" w:space="0" w:color="auto"/>
                            <w:right w:val="none" w:sz="0" w:space="0" w:color="auto"/>
                          </w:divBdr>
                        </w:div>
                        <w:div w:id="306937151">
                          <w:marLeft w:val="0"/>
                          <w:marRight w:val="0"/>
                          <w:marTop w:val="0"/>
                          <w:marBottom w:val="0"/>
                          <w:divBdr>
                            <w:top w:val="none" w:sz="0" w:space="0" w:color="auto"/>
                            <w:left w:val="none" w:sz="0" w:space="0" w:color="auto"/>
                            <w:bottom w:val="none" w:sz="0" w:space="0" w:color="auto"/>
                            <w:right w:val="none" w:sz="0" w:space="0" w:color="auto"/>
                          </w:divBdr>
                        </w:div>
                        <w:div w:id="412359149">
                          <w:marLeft w:val="0"/>
                          <w:marRight w:val="0"/>
                          <w:marTop w:val="0"/>
                          <w:marBottom w:val="0"/>
                          <w:divBdr>
                            <w:top w:val="none" w:sz="0" w:space="0" w:color="auto"/>
                            <w:left w:val="none" w:sz="0" w:space="0" w:color="auto"/>
                            <w:bottom w:val="none" w:sz="0" w:space="0" w:color="auto"/>
                            <w:right w:val="none" w:sz="0" w:space="0" w:color="auto"/>
                          </w:divBdr>
                        </w:div>
                        <w:div w:id="762605841">
                          <w:marLeft w:val="0"/>
                          <w:marRight w:val="0"/>
                          <w:marTop w:val="0"/>
                          <w:marBottom w:val="0"/>
                          <w:divBdr>
                            <w:top w:val="none" w:sz="0" w:space="0" w:color="auto"/>
                            <w:left w:val="none" w:sz="0" w:space="0" w:color="auto"/>
                            <w:bottom w:val="none" w:sz="0" w:space="0" w:color="auto"/>
                            <w:right w:val="none" w:sz="0" w:space="0" w:color="auto"/>
                          </w:divBdr>
                        </w:div>
                        <w:div w:id="918517517">
                          <w:marLeft w:val="0"/>
                          <w:marRight w:val="0"/>
                          <w:marTop w:val="0"/>
                          <w:marBottom w:val="0"/>
                          <w:divBdr>
                            <w:top w:val="none" w:sz="0" w:space="0" w:color="auto"/>
                            <w:left w:val="none" w:sz="0" w:space="0" w:color="auto"/>
                            <w:bottom w:val="none" w:sz="0" w:space="0" w:color="auto"/>
                            <w:right w:val="none" w:sz="0" w:space="0" w:color="auto"/>
                          </w:divBdr>
                        </w:div>
                        <w:div w:id="1268342541">
                          <w:marLeft w:val="0"/>
                          <w:marRight w:val="0"/>
                          <w:marTop w:val="0"/>
                          <w:marBottom w:val="0"/>
                          <w:divBdr>
                            <w:top w:val="none" w:sz="0" w:space="0" w:color="auto"/>
                            <w:left w:val="none" w:sz="0" w:space="0" w:color="auto"/>
                            <w:bottom w:val="none" w:sz="0" w:space="0" w:color="auto"/>
                            <w:right w:val="none" w:sz="0" w:space="0" w:color="auto"/>
                          </w:divBdr>
                        </w:div>
                        <w:div w:id="2034719538">
                          <w:marLeft w:val="0"/>
                          <w:marRight w:val="0"/>
                          <w:marTop w:val="0"/>
                          <w:marBottom w:val="0"/>
                          <w:divBdr>
                            <w:top w:val="none" w:sz="0" w:space="0" w:color="auto"/>
                            <w:left w:val="none" w:sz="0" w:space="0" w:color="auto"/>
                            <w:bottom w:val="none" w:sz="0" w:space="0" w:color="auto"/>
                            <w:right w:val="none" w:sz="0" w:space="0" w:color="auto"/>
                          </w:divBdr>
                        </w:div>
                      </w:divsChild>
                    </w:div>
                    <w:div w:id="1172916888">
                      <w:marLeft w:val="0"/>
                      <w:marRight w:val="0"/>
                      <w:marTop w:val="0"/>
                      <w:marBottom w:val="0"/>
                      <w:divBdr>
                        <w:top w:val="none" w:sz="0" w:space="0" w:color="auto"/>
                        <w:left w:val="none" w:sz="0" w:space="0" w:color="auto"/>
                        <w:bottom w:val="none" w:sz="0" w:space="0" w:color="auto"/>
                        <w:right w:val="none" w:sz="0" w:space="0" w:color="auto"/>
                      </w:divBdr>
                    </w:div>
                    <w:div w:id="122266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497077">
      <w:bodyDiv w:val="1"/>
      <w:marLeft w:val="0"/>
      <w:marRight w:val="0"/>
      <w:marTop w:val="0"/>
      <w:marBottom w:val="0"/>
      <w:divBdr>
        <w:top w:val="none" w:sz="0" w:space="0" w:color="auto"/>
        <w:left w:val="none" w:sz="0" w:space="0" w:color="auto"/>
        <w:bottom w:val="none" w:sz="0" w:space="0" w:color="auto"/>
        <w:right w:val="none" w:sz="0" w:space="0" w:color="auto"/>
      </w:divBdr>
    </w:div>
    <w:div w:id="1417020707">
      <w:bodyDiv w:val="1"/>
      <w:marLeft w:val="0"/>
      <w:marRight w:val="0"/>
      <w:marTop w:val="0"/>
      <w:marBottom w:val="0"/>
      <w:divBdr>
        <w:top w:val="none" w:sz="0" w:space="0" w:color="auto"/>
        <w:left w:val="none" w:sz="0" w:space="0" w:color="auto"/>
        <w:bottom w:val="none" w:sz="0" w:space="0" w:color="auto"/>
        <w:right w:val="none" w:sz="0" w:space="0" w:color="auto"/>
      </w:divBdr>
    </w:div>
    <w:div w:id="1428037372">
      <w:bodyDiv w:val="1"/>
      <w:marLeft w:val="0"/>
      <w:marRight w:val="0"/>
      <w:marTop w:val="0"/>
      <w:marBottom w:val="0"/>
      <w:divBdr>
        <w:top w:val="none" w:sz="0" w:space="0" w:color="auto"/>
        <w:left w:val="none" w:sz="0" w:space="0" w:color="auto"/>
        <w:bottom w:val="none" w:sz="0" w:space="0" w:color="auto"/>
        <w:right w:val="none" w:sz="0" w:space="0" w:color="auto"/>
      </w:divBdr>
      <w:divsChild>
        <w:div w:id="582376420">
          <w:marLeft w:val="0"/>
          <w:marRight w:val="0"/>
          <w:marTop w:val="0"/>
          <w:marBottom w:val="0"/>
          <w:divBdr>
            <w:top w:val="none" w:sz="0" w:space="0" w:color="auto"/>
            <w:left w:val="none" w:sz="0" w:space="0" w:color="auto"/>
            <w:bottom w:val="none" w:sz="0" w:space="0" w:color="auto"/>
            <w:right w:val="none" w:sz="0" w:space="0" w:color="auto"/>
          </w:divBdr>
          <w:divsChild>
            <w:div w:id="1668904419">
              <w:marLeft w:val="0"/>
              <w:marRight w:val="0"/>
              <w:marTop w:val="0"/>
              <w:marBottom w:val="0"/>
              <w:divBdr>
                <w:top w:val="none" w:sz="0" w:space="0" w:color="auto"/>
                <w:left w:val="none" w:sz="0" w:space="0" w:color="auto"/>
                <w:bottom w:val="none" w:sz="0" w:space="0" w:color="auto"/>
                <w:right w:val="none" w:sz="0" w:space="0" w:color="auto"/>
              </w:divBdr>
              <w:divsChild>
                <w:div w:id="1091657871">
                  <w:marLeft w:val="0"/>
                  <w:marRight w:val="0"/>
                  <w:marTop w:val="0"/>
                  <w:marBottom w:val="0"/>
                  <w:divBdr>
                    <w:top w:val="none" w:sz="0" w:space="0" w:color="auto"/>
                    <w:left w:val="none" w:sz="0" w:space="0" w:color="auto"/>
                    <w:bottom w:val="none" w:sz="0" w:space="0" w:color="auto"/>
                    <w:right w:val="none" w:sz="0" w:space="0" w:color="auto"/>
                  </w:divBdr>
                  <w:divsChild>
                    <w:div w:id="1077021261">
                      <w:marLeft w:val="0"/>
                      <w:marRight w:val="0"/>
                      <w:marTop w:val="0"/>
                      <w:marBottom w:val="0"/>
                      <w:divBdr>
                        <w:top w:val="none" w:sz="0" w:space="0" w:color="auto"/>
                        <w:left w:val="none" w:sz="0" w:space="0" w:color="auto"/>
                        <w:bottom w:val="none" w:sz="0" w:space="0" w:color="auto"/>
                        <w:right w:val="none" w:sz="0" w:space="0" w:color="auto"/>
                      </w:divBdr>
                    </w:div>
                    <w:div w:id="198312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658619">
      <w:bodyDiv w:val="1"/>
      <w:marLeft w:val="0"/>
      <w:marRight w:val="0"/>
      <w:marTop w:val="0"/>
      <w:marBottom w:val="0"/>
      <w:divBdr>
        <w:top w:val="none" w:sz="0" w:space="0" w:color="auto"/>
        <w:left w:val="none" w:sz="0" w:space="0" w:color="auto"/>
        <w:bottom w:val="none" w:sz="0" w:space="0" w:color="auto"/>
        <w:right w:val="none" w:sz="0" w:space="0" w:color="auto"/>
      </w:divBdr>
    </w:div>
    <w:div w:id="1433015239">
      <w:bodyDiv w:val="1"/>
      <w:marLeft w:val="0"/>
      <w:marRight w:val="0"/>
      <w:marTop w:val="0"/>
      <w:marBottom w:val="0"/>
      <w:divBdr>
        <w:top w:val="none" w:sz="0" w:space="0" w:color="auto"/>
        <w:left w:val="none" w:sz="0" w:space="0" w:color="auto"/>
        <w:bottom w:val="none" w:sz="0" w:space="0" w:color="auto"/>
        <w:right w:val="none" w:sz="0" w:space="0" w:color="auto"/>
      </w:divBdr>
      <w:divsChild>
        <w:div w:id="1618443095">
          <w:marLeft w:val="0"/>
          <w:marRight w:val="0"/>
          <w:marTop w:val="0"/>
          <w:marBottom w:val="0"/>
          <w:divBdr>
            <w:top w:val="none" w:sz="0" w:space="0" w:color="auto"/>
            <w:left w:val="none" w:sz="0" w:space="0" w:color="auto"/>
            <w:bottom w:val="none" w:sz="0" w:space="0" w:color="auto"/>
            <w:right w:val="none" w:sz="0" w:space="0" w:color="auto"/>
          </w:divBdr>
          <w:divsChild>
            <w:div w:id="222376626">
              <w:marLeft w:val="0"/>
              <w:marRight w:val="0"/>
              <w:marTop w:val="0"/>
              <w:marBottom w:val="0"/>
              <w:divBdr>
                <w:top w:val="none" w:sz="0" w:space="0" w:color="auto"/>
                <w:left w:val="none" w:sz="0" w:space="0" w:color="auto"/>
                <w:bottom w:val="none" w:sz="0" w:space="0" w:color="auto"/>
                <w:right w:val="none" w:sz="0" w:space="0" w:color="auto"/>
              </w:divBdr>
              <w:divsChild>
                <w:div w:id="82266791">
                  <w:marLeft w:val="0"/>
                  <w:marRight w:val="0"/>
                  <w:marTop w:val="0"/>
                  <w:marBottom w:val="0"/>
                  <w:divBdr>
                    <w:top w:val="none" w:sz="0" w:space="0" w:color="auto"/>
                    <w:left w:val="none" w:sz="0" w:space="0" w:color="auto"/>
                    <w:bottom w:val="none" w:sz="0" w:space="0" w:color="auto"/>
                    <w:right w:val="none" w:sz="0" w:space="0" w:color="auto"/>
                  </w:divBdr>
                  <w:divsChild>
                    <w:div w:id="45221181">
                      <w:marLeft w:val="0"/>
                      <w:marRight w:val="0"/>
                      <w:marTop w:val="0"/>
                      <w:marBottom w:val="0"/>
                      <w:divBdr>
                        <w:top w:val="none" w:sz="0" w:space="0" w:color="auto"/>
                        <w:left w:val="none" w:sz="0" w:space="0" w:color="auto"/>
                        <w:bottom w:val="none" w:sz="0" w:space="0" w:color="auto"/>
                        <w:right w:val="none" w:sz="0" w:space="0" w:color="auto"/>
                      </w:divBdr>
                      <w:divsChild>
                        <w:div w:id="1036807175">
                          <w:marLeft w:val="0"/>
                          <w:marRight w:val="0"/>
                          <w:marTop w:val="0"/>
                          <w:marBottom w:val="0"/>
                          <w:divBdr>
                            <w:top w:val="none" w:sz="0" w:space="0" w:color="auto"/>
                            <w:left w:val="none" w:sz="0" w:space="0" w:color="auto"/>
                            <w:bottom w:val="none" w:sz="0" w:space="0" w:color="auto"/>
                            <w:right w:val="none" w:sz="0" w:space="0" w:color="auto"/>
                          </w:divBdr>
                          <w:divsChild>
                            <w:div w:id="1817605203">
                              <w:marLeft w:val="0"/>
                              <w:marRight w:val="0"/>
                              <w:marTop w:val="0"/>
                              <w:marBottom w:val="0"/>
                              <w:divBdr>
                                <w:top w:val="none" w:sz="0" w:space="0" w:color="auto"/>
                                <w:left w:val="none" w:sz="0" w:space="0" w:color="auto"/>
                                <w:bottom w:val="none" w:sz="0" w:space="0" w:color="auto"/>
                                <w:right w:val="none" w:sz="0" w:space="0" w:color="auto"/>
                              </w:divBdr>
                              <w:divsChild>
                                <w:div w:id="1486316834">
                                  <w:marLeft w:val="0"/>
                                  <w:marRight w:val="0"/>
                                  <w:marTop w:val="0"/>
                                  <w:marBottom w:val="0"/>
                                  <w:divBdr>
                                    <w:top w:val="none" w:sz="0" w:space="0" w:color="auto"/>
                                    <w:left w:val="none" w:sz="0" w:space="0" w:color="auto"/>
                                    <w:bottom w:val="none" w:sz="0" w:space="0" w:color="auto"/>
                                    <w:right w:val="none" w:sz="0" w:space="0" w:color="auto"/>
                                  </w:divBdr>
                                  <w:divsChild>
                                    <w:div w:id="1511870342">
                                      <w:marLeft w:val="0"/>
                                      <w:marRight w:val="0"/>
                                      <w:marTop w:val="0"/>
                                      <w:marBottom w:val="0"/>
                                      <w:divBdr>
                                        <w:top w:val="none" w:sz="0" w:space="0" w:color="auto"/>
                                        <w:left w:val="none" w:sz="0" w:space="0" w:color="auto"/>
                                        <w:bottom w:val="none" w:sz="0" w:space="0" w:color="auto"/>
                                        <w:right w:val="none" w:sz="0" w:space="0" w:color="auto"/>
                                      </w:divBdr>
                                      <w:divsChild>
                                        <w:div w:id="829443723">
                                          <w:marLeft w:val="0"/>
                                          <w:marRight w:val="0"/>
                                          <w:marTop w:val="0"/>
                                          <w:marBottom w:val="0"/>
                                          <w:divBdr>
                                            <w:top w:val="none" w:sz="0" w:space="0" w:color="auto"/>
                                            <w:left w:val="none" w:sz="0" w:space="0" w:color="auto"/>
                                            <w:bottom w:val="none" w:sz="0" w:space="0" w:color="auto"/>
                                            <w:right w:val="none" w:sz="0" w:space="0" w:color="auto"/>
                                          </w:divBdr>
                                          <w:divsChild>
                                            <w:div w:id="346443996">
                                              <w:marLeft w:val="0"/>
                                              <w:marRight w:val="0"/>
                                              <w:marTop w:val="0"/>
                                              <w:marBottom w:val="0"/>
                                              <w:divBdr>
                                                <w:top w:val="none" w:sz="0" w:space="0" w:color="auto"/>
                                                <w:left w:val="none" w:sz="0" w:space="0" w:color="auto"/>
                                                <w:bottom w:val="none" w:sz="0" w:space="0" w:color="auto"/>
                                                <w:right w:val="none" w:sz="0" w:space="0" w:color="auto"/>
                                              </w:divBdr>
                                              <w:divsChild>
                                                <w:div w:id="870611987">
                                                  <w:marLeft w:val="0"/>
                                                  <w:marRight w:val="0"/>
                                                  <w:marTop w:val="0"/>
                                                  <w:marBottom w:val="0"/>
                                                  <w:divBdr>
                                                    <w:top w:val="none" w:sz="0" w:space="0" w:color="auto"/>
                                                    <w:left w:val="none" w:sz="0" w:space="0" w:color="auto"/>
                                                    <w:bottom w:val="none" w:sz="0" w:space="0" w:color="auto"/>
                                                    <w:right w:val="none" w:sz="0" w:space="0" w:color="auto"/>
                                                  </w:divBdr>
                                                  <w:divsChild>
                                                    <w:div w:id="728845589">
                                                      <w:marLeft w:val="0"/>
                                                      <w:marRight w:val="0"/>
                                                      <w:marTop w:val="0"/>
                                                      <w:marBottom w:val="0"/>
                                                      <w:divBdr>
                                                        <w:top w:val="none" w:sz="0" w:space="0" w:color="auto"/>
                                                        <w:left w:val="none" w:sz="0" w:space="0" w:color="auto"/>
                                                        <w:bottom w:val="none" w:sz="0" w:space="0" w:color="auto"/>
                                                        <w:right w:val="none" w:sz="0" w:space="0" w:color="auto"/>
                                                      </w:divBdr>
                                                      <w:divsChild>
                                                        <w:div w:id="1877768372">
                                                          <w:marLeft w:val="0"/>
                                                          <w:marRight w:val="0"/>
                                                          <w:marTop w:val="0"/>
                                                          <w:marBottom w:val="0"/>
                                                          <w:divBdr>
                                                            <w:top w:val="none" w:sz="0" w:space="0" w:color="auto"/>
                                                            <w:left w:val="none" w:sz="0" w:space="0" w:color="auto"/>
                                                            <w:bottom w:val="none" w:sz="0" w:space="0" w:color="auto"/>
                                                            <w:right w:val="none" w:sz="0" w:space="0" w:color="auto"/>
                                                          </w:divBdr>
                                                          <w:divsChild>
                                                            <w:div w:id="130906023">
                                                              <w:marLeft w:val="0"/>
                                                              <w:marRight w:val="0"/>
                                                              <w:marTop w:val="0"/>
                                                              <w:marBottom w:val="0"/>
                                                              <w:divBdr>
                                                                <w:top w:val="none" w:sz="0" w:space="0" w:color="auto"/>
                                                                <w:left w:val="none" w:sz="0" w:space="0" w:color="auto"/>
                                                                <w:bottom w:val="none" w:sz="0" w:space="0" w:color="auto"/>
                                                                <w:right w:val="none" w:sz="0" w:space="0" w:color="auto"/>
                                                              </w:divBdr>
                                                              <w:divsChild>
                                                                <w:div w:id="124004248">
                                                                  <w:marLeft w:val="0"/>
                                                                  <w:marRight w:val="0"/>
                                                                  <w:marTop w:val="0"/>
                                                                  <w:marBottom w:val="0"/>
                                                                  <w:divBdr>
                                                                    <w:top w:val="none" w:sz="0" w:space="0" w:color="auto"/>
                                                                    <w:left w:val="none" w:sz="0" w:space="0" w:color="auto"/>
                                                                    <w:bottom w:val="none" w:sz="0" w:space="0" w:color="auto"/>
                                                                    <w:right w:val="none" w:sz="0" w:space="0" w:color="auto"/>
                                                                  </w:divBdr>
                                                                  <w:divsChild>
                                                                    <w:div w:id="760225764">
                                                                      <w:marLeft w:val="0"/>
                                                                      <w:marRight w:val="0"/>
                                                                      <w:marTop w:val="0"/>
                                                                      <w:marBottom w:val="0"/>
                                                                      <w:divBdr>
                                                                        <w:top w:val="none" w:sz="0" w:space="0" w:color="auto"/>
                                                                        <w:left w:val="none" w:sz="0" w:space="0" w:color="auto"/>
                                                                        <w:bottom w:val="none" w:sz="0" w:space="0" w:color="auto"/>
                                                                        <w:right w:val="none" w:sz="0" w:space="0" w:color="auto"/>
                                                                      </w:divBdr>
                                                                    </w:div>
                                                                  </w:divsChild>
                                                                </w:div>
                                                                <w:div w:id="1256014961">
                                                                  <w:marLeft w:val="0"/>
                                                                  <w:marRight w:val="0"/>
                                                                  <w:marTop w:val="0"/>
                                                                  <w:marBottom w:val="0"/>
                                                                  <w:divBdr>
                                                                    <w:top w:val="none" w:sz="0" w:space="0" w:color="auto"/>
                                                                    <w:left w:val="none" w:sz="0" w:space="0" w:color="auto"/>
                                                                    <w:bottom w:val="none" w:sz="0" w:space="0" w:color="auto"/>
                                                                    <w:right w:val="none" w:sz="0" w:space="0" w:color="auto"/>
                                                                  </w:divBdr>
                                                                  <w:divsChild>
                                                                    <w:div w:id="75821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59178468">
      <w:bodyDiv w:val="1"/>
      <w:marLeft w:val="0"/>
      <w:marRight w:val="0"/>
      <w:marTop w:val="0"/>
      <w:marBottom w:val="0"/>
      <w:divBdr>
        <w:top w:val="none" w:sz="0" w:space="0" w:color="auto"/>
        <w:left w:val="none" w:sz="0" w:space="0" w:color="auto"/>
        <w:bottom w:val="none" w:sz="0" w:space="0" w:color="auto"/>
        <w:right w:val="none" w:sz="0" w:space="0" w:color="auto"/>
      </w:divBdr>
    </w:div>
    <w:div w:id="1459567692">
      <w:bodyDiv w:val="1"/>
      <w:marLeft w:val="0"/>
      <w:marRight w:val="0"/>
      <w:marTop w:val="0"/>
      <w:marBottom w:val="0"/>
      <w:divBdr>
        <w:top w:val="none" w:sz="0" w:space="0" w:color="auto"/>
        <w:left w:val="none" w:sz="0" w:space="0" w:color="auto"/>
        <w:bottom w:val="none" w:sz="0" w:space="0" w:color="auto"/>
        <w:right w:val="none" w:sz="0" w:space="0" w:color="auto"/>
      </w:divBdr>
      <w:divsChild>
        <w:div w:id="757487444">
          <w:marLeft w:val="0"/>
          <w:marRight w:val="0"/>
          <w:marTop w:val="0"/>
          <w:marBottom w:val="0"/>
          <w:divBdr>
            <w:top w:val="none" w:sz="0" w:space="0" w:color="auto"/>
            <w:left w:val="none" w:sz="0" w:space="0" w:color="auto"/>
            <w:bottom w:val="none" w:sz="0" w:space="0" w:color="auto"/>
            <w:right w:val="none" w:sz="0" w:space="0" w:color="auto"/>
          </w:divBdr>
          <w:divsChild>
            <w:div w:id="340858896">
              <w:marLeft w:val="0"/>
              <w:marRight w:val="0"/>
              <w:marTop w:val="0"/>
              <w:marBottom w:val="0"/>
              <w:divBdr>
                <w:top w:val="none" w:sz="0" w:space="0" w:color="auto"/>
                <w:left w:val="none" w:sz="0" w:space="0" w:color="auto"/>
                <w:bottom w:val="none" w:sz="0" w:space="0" w:color="auto"/>
                <w:right w:val="none" w:sz="0" w:space="0" w:color="auto"/>
              </w:divBdr>
              <w:divsChild>
                <w:div w:id="806971156">
                  <w:marLeft w:val="0"/>
                  <w:marRight w:val="0"/>
                  <w:marTop w:val="0"/>
                  <w:marBottom w:val="0"/>
                  <w:divBdr>
                    <w:top w:val="none" w:sz="0" w:space="0" w:color="auto"/>
                    <w:left w:val="none" w:sz="0" w:space="0" w:color="auto"/>
                    <w:bottom w:val="none" w:sz="0" w:space="0" w:color="auto"/>
                    <w:right w:val="none" w:sz="0" w:space="0" w:color="auto"/>
                  </w:divBdr>
                  <w:divsChild>
                    <w:div w:id="104423079">
                      <w:marLeft w:val="0"/>
                      <w:marRight w:val="0"/>
                      <w:marTop w:val="0"/>
                      <w:marBottom w:val="0"/>
                      <w:divBdr>
                        <w:top w:val="none" w:sz="0" w:space="0" w:color="auto"/>
                        <w:left w:val="none" w:sz="0" w:space="0" w:color="auto"/>
                        <w:bottom w:val="none" w:sz="0" w:space="0" w:color="auto"/>
                        <w:right w:val="none" w:sz="0" w:space="0" w:color="auto"/>
                      </w:divBdr>
                    </w:div>
                    <w:div w:id="1363171132">
                      <w:marLeft w:val="0"/>
                      <w:marRight w:val="0"/>
                      <w:marTop w:val="0"/>
                      <w:marBottom w:val="0"/>
                      <w:divBdr>
                        <w:top w:val="none" w:sz="0" w:space="0" w:color="auto"/>
                        <w:left w:val="none" w:sz="0" w:space="0" w:color="auto"/>
                        <w:bottom w:val="none" w:sz="0" w:space="0" w:color="auto"/>
                        <w:right w:val="none" w:sz="0" w:space="0" w:color="auto"/>
                      </w:divBdr>
                    </w:div>
                    <w:div w:id="164516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390921">
      <w:bodyDiv w:val="1"/>
      <w:marLeft w:val="0"/>
      <w:marRight w:val="0"/>
      <w:marTop w:val="0"/>
      <w:marBottom w:val="0"/>
      <w:divBdr>
        <w:top w:val="none" w:sz="0" w:space="0" w:color="auto"/>
        <w:left w:val="none" w:sz="0" w:space="0" w:color="auto"/>
        <w:bottom w:val="none" w:sz="0" w:space="0" w:color="auto"/>
        <w:right w:val="none" w:sz="0" w:space="0" w:color="auto"/>
      </w:divBdr>
      <w:divsChild>
        <w:div w:id="1977450314">
          <w:marLeft w:val="0"/>
          <w:marRight w:val="0"/>
          <w:marTop w:val="0"/>
          <w:marBottom w:val="0"/>
          <w:divBdr>
            <w:top w:val="none" w:sz="0" w:space="0" w:color="auto"/>
            <w:left w:val="none" w:sz="0" w:space="0" w:color="auto"/>
            <w:bottom w:val="none" w:sz="0" w:space="0" w:color="auto"/>
            <w:right w:val="none" w:sz="0" w:space="0" w:color="auto"/>
          </w:divBdr>
          <w:divsChild>
            <w:div w:id="170993907">
              <w:marLeft w:val="0"/>
              <w:marRight w:val="0"/>
              <w:marTop w:val="0"/>
              <w:marBottom w:val="0"/>
              <w:divBdr>
                <w:top w:val="none" w:sz="0" w:space="0" w:color="auto"/>
                <w:left w:val="none" w:sz="0" w:space="0" w:color="auto"/>
                <w:bottom w:val="none" w:sz="0" w:space="0" w:color="auto"/>
                <w:right w:val="none" w:sz="0" w:space="0" w:color="auto"/>
              </w:divBdr>
              <w:divsChild>
                <w:div w:id="619454743">
                  <w:marLeft w:val="0"/>
                  <w:marRight w:val="0"/>
                  <w:marTop w:val="0"/>
                  <w:marBottom w:val="0"/>
                  <w:divBdr>
                    <w:top w:val="none" w:sz="0" w:space="0" w:color="auto"/>
                    <w:left w:val="none" w:sz="0" w:space="0" w:color="auto"/>
                    <w:bottom w:val="none" w:sz="0" w:space="0" w:color="auto"/>
                    <w:right w:val="none" w:sz="0" w:space="0" w:color="auto"/>
                  </w:divBdr>
                  <w:divsChild>
                    <w:div w:id="841966847">
                      <w:marLeft w:val="0"/>
                      <w:marRight w:val="0"/>
                      <w:marTop w:val="0"/>
                      <w:marBottom w:val="0"/>
                      <w:divBdr>
                        <w:top w:val="none" w:sz="0" w:space="0" w:color="auto"/>
                        <w:left w:val="none" w:sz="0" w:space="0" w:color="auto"/>
                        <w:bottom w:val="none" w:sz="0" w:space="0" w:color="auto"/>
                        <w:right w:val="none" w:sz="0" w:space="0" w:color="auto"/>
                      </w:divBdr>
                    </w:div>
                    <w:div w:id="156356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190478">
      <w:bodyDiv w:val="1"/>
      <w:marLeft w:val="0"/>
      <w:marRight w:val="0"/>
      <w:marTop w:val="0"/>
      <w:marBottom w:val="0"/>
      <w:divBdr>
        <w:top w:val="none" w:sz="0" w:space="0" w:color="auto"/>
        <w:left w:val="none" w:sz="0" w:space="0" w:color="auto"/>
        <w:bottom w:val="none" w:sz="0" w:space="0" w:color="auto"/>
        <w:right w:val="none" w:sz="0" w:space="0" w:color="auto"/>
      </w:divBdr>
      <w:divsChild>
        <w:div w:id="434978025">
          <w:marLeft w:val="0"/>
          <w:marRight w:val="0"/>
          <w:marTop w:val="0"/>
          <w:marBottom w:val="0"/>
          <w:divBdr>
            <w:top w:val="none" w:sz="0" w:space="0" w:color="auto"/>
            <w:left w:val="none" w:sz="0" w:space="0" w:color="auto"/>
            <w:bottom w:val="none" w:sz="0" w:space="0" w:color="auto"/>
            <w:right w:val="none" w:sz="0" w:space="0" w:color="auto"/>
          </w:divBdr>
          <w:divsChild>
            <w:div w:id="1213687175">
              <w:marLeft w:val="0"/>
              <w:marRight w:val="0"/>
              <w:marTop w:val="0"/>
              <w:marBottom w:val="0"/>
              <w:divBdr>
                <w:top w:val="none" w:sz="0" w:space="0" w:color="auto"/>
                <w:left w:val="none" w:sz="0" w:space="0" w:color="auto"/>
                <w:bottom w:val="none" w:sz="0" w:space="0" w:color="auto"/>
                <w:right w:val="none" w:sz="0" w:space="0" w:color="auto"/>
              </w:divBdr>
              <w:divsChild>
                <w:div w:id="136748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206621">
      <w:bodyDiv w:val="1"/>
      <w:marLeft w:val="0"/>
      <w:marRight w:val="0"/>
      <w:marTop w:val="0"/>
      <w:marBottom w:val="0"/>
      <w:divBdr>
        <w:top w:val="none" w:sz="0" w:space="0" w:color="auto"/>
        <w:left w:val="none" w:sz="0" w:space="0" w:color="auto"/>
        <w:bottom w:val="none" w:sz="0" w:space="0" w:color="auto"/>
        <w:right w:val="none" w:sz="0" w:space="0" w:color="auto"/>
      </w:divBdr>
    </w:div>
    <w:div w:id="1531793678">
      <w:bodyDiv w:val="1"/>
      <w:marLeft w:val="0"/>
      <w:marRight w:val="0"/>
      <w:marTop w:val="0"/>
      <w:marBottom w:val="0"/>
      <w:divBdr>
        <w:top w:val="none" w:sz="0" w:space="0" w:color="auto"/>
        <w:left w:val="none" w:sz="0" w:space="0" w:color="auto"/>
        <w:bottom w:val="none" w:sz="0" w:space="0" w:color="auto"/>
        <w:right w:val="none" w:sz="0" w:space="0" w:color="auto"/>
      </w:divBdr>
      <w:divsChild>
        <w:div w:id="362753783">
          <w:marLeft w:val="0"/>
          <w:marRight w:val="0"/>
          <w:marTop w:val="0"/>
          <w:marBottom w:val="0"/>
          <w:divBdr>
            <w:top w:val="none" w:sz="0" w:space="0" w:color="auto"/>
            <w:left w:val="none" w:sz="0" w:space="0" w:color="auto"/>
            <w:bottom w:val="none" w:sz="0" w:space="0" w:color="auto"/>
            <w:right w:val="none" w:sz="0" w:space="0" w:color="auto"/>
          </w:divBdr>
          <w:divsChild>
            <w:div w:id="1216896461">
              <w:marLeft w:val="0"/>
              <w:marRight w:val="0"/>
              <w:marTop w:val="0"/>
              <w:marBottom w:val="0"/>
              <w:divBdr>
                <w:top w:val="none" w:sz="0" w:space="0" w:color="auto"/>
                <w:left w:val="none" w:sz="0" w:space="0" w:color="auto"/>
                <w:bottom w:val="none" w:sz="0" w:space="0" w:color="auto"/>
                <w:right w:val="none" w:sz="0" w:space="0" w:color="auto"/>
              </w:divBdr>
              <w:divsChild>
                <w:div w:id="1265766723">
                  <w:marLeft w:val="0"/>
                  <w:marRight w:val="0"/>
                  <w:marTop w:val="0"/>
                  <w:marBottom w:val="0"/>
                  <w:divBdr>
                    <w:top w:val="none" w:sz="0" w:space="0" w:color="auto"/>
                    <w:left w:val="none" w:sz="0" w:space="0" w:color="auto"/>
                    <w:bottom w:val="none" w:sz="0" w:space="0" w:color="auto"/>
                    <w:right w:val="none" w:sz="0" w:space="0" w:color="auto"/>
                  </w:divBdr>
                  <w:divsChild>
                    <w:div w:id="1178153959">
                      <w:marLeft w:val="0"/>
                      <w:marRight w:val="0"/>
                      <w:marTop w:val="0"/>
                      <w:marBottom w:val="0"/>
                      <w:divBdr>
                        <w:top w:val="none" w:sz="0" w:space="0" w:color="auto"/>
                        <w:left w:val="none" w:sz="0" w:space="0" w:color="auto"/>
                        <w:bottom w:val="none" w:sz="0" w:space="0" w:color="auto"/>
                        <w:right w:val="none" w:sz="0" w:space="0" w:color="auto"/>
                      </w:divBdr>
                    </w:div>
                    <w:div w:id="206991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867042">
      <w:bodyDiv w:val="1"/>
      <w:marLeft w:val="0"/>
      <w:marRight w:val="0"/>
      <w:marTop w:val="0"/>
      <w:marBottom w:val="0"/>
      <w:divBdr>
        <w:top w:val="none" w:sz="0" w:space="0" w:color="auto"/>
        <w:left w:val="none" w:sz="0" w:space="0" w:color="auto"/>
        <w:bottom w:val="none" w:sz="0" w:space="0" w:color="auto"/>
        <w:right w:val="none" w:sz="0" w:space="0" w:color="auto"/>
      </w:divBdr>
    </w:div>
    <w:div w:id="1546865901">
      <w:bodyDiv w:val="1"/>
      <w:marLeft w:val="0"/>
      <w:marRight w:val="0"/>
      <w:marTop w:val="0"/>
      <w:marBottom w:val="0"/>
      <w:divBdr>
        <w:top w:val="none" w:sz="0" w:space="0" w:color="auto"/>
        <w:left w:val="none" w:sz="0" w:space="0" w:color="auto"/>
        <w:bottom w:val="none" w:sz="0" w:space="0" w:color="auto"/>
        <w:right w:val="none" w:sz="0" w:space="0" w:color="auto"/>
      </w:divBdr>
      <w:divsChild>
        <w:div w:id="1946841809">
          <w:marLeft w:val="0"/>
          <w:marRight w:val="0"/>
          <w:marTop w:val="0"/>
          <w:marBottom w:val="0"/>
          <w:divBdr>
            <w:top w:val="none" w:sz="0" w:space="0" w:color="auto"/>
            <w:left w:val="none" w:sz="0" w:space="0" w:color="auto"/>
            <w:bottom w:val="none" w:sz="0" w:space="0" w:color="auto"/>
            <w:right w:val="none" w:sz="0" w:space="0" w:color="auto"/>
          </w:divBdr>
          <w:divsChild>
            <w:div w:id="207569250">
              <w:marLeft w:val="0"/>
              <w:marRight w:val="0"/>
              <w:marTop w:val="0"/>
              <w:marBottom w:val="0"/>
              <w:divBdr>
                <w:top w:val="none" w:sz="0" w:space="0" w:color="auto"/>
                <w:left w:val="none" w:sz="0" w:space="0" w:color="auto"/>
                <w:bottom w:val="none" w:sz="0" w:space="0" w:color="auto"/>
                <w:right w:val="none" w:sz="0" w:space="0" w:color="auto"/>
              </w:divBdr>
              <w:divsChild>
                <w:div w:id="1015880983">
                  <w:marLeft w:val="0"/>
                  <w:marRight w:val="0"/>
                  <w:marTop w:val="0"/>
                  <w:marBottom w:val="0"/>
                  <w:divBdr>
                    <w:top w:val="none" w:sz="0" w:space="0" w:color="auto"/>
                    <w:left w:val="none" w:sz="0" w:space="0" w:color="auto"/>
                    <w:bottom w:val="none" w:sz="0" w:space="0" w:color="auto"/>
                    <w:right w:val="none" w:sz="0" w:space="0" w:color="auto"/>
                  </w:divBdr>
                  <w:divsChild>
                    <w:div w:id="202605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196547">
      <w:bodyDiv w:val="1"/>
      <w:marLeft w:val="0"/>
      <w:marRight w:val="0"/>
      <w:marTop w:val="0"/>
      <w:marBottom w:val="0"/>
      <w:divBdr>
        <w:top w:val="none" w:sz="0" w:space="0" w:color="auto"/>
        <w:left w:val="none" w:sz="0" w:space="0" w:color="auto"/>
        <w:bottom w:val="none" w:sz="0" w:space="0" w:color="auto"/>
        <w:right w:val="none" w:sz="0" w:space="0" w:color="auto"/>
      </w:divBdr>
    </w:div>
    <w:div w:id="1558012334">
      <w:bodyDiv w:val="1"/>
      <w:marLeft w:val="0"/>
      <w:marRight w:val="0"/>
      <w:marTop w:val="0"/>
      <w:marBottom w:val="0"/>
      <w:divBdr>
        <w:top w:val="none" w:sz="0" w:space="0" w:color="auto"/>
        <w:left w:val="none" w:sz="0" w:space="0" w:color="auto"/>
        <w:bottom w:val="none" w:sz="0" w:space="0" w:color="auto"/>
        <w:right w:val="none" w:sz="0" w:space="0" w:color="auto"/>
      </w:divBdr>
    </w:div>
    <w:div w:id="1591044023">
      <w:bodyDiv w:val="1"/>
      <w:marLeft w:val="0"/>
      <w:marRight w:val="0"/>
      <w:marTop w:val="0"/>
      <w:marBottom w:val="0"/>
      <w:divBdr>
        <w:top w:val="none" w:sz="0" w:space="0" w:color="auto"/>
        <w:left w:val="none" w:sz="0" w:space="0" w:color="auto"/>
        <w:bottom w:val="none" w:sz="0" w:space="0" w:color="auto"/>
        <w:right w:val="none" w:sz="0" w:space="0" w:color="auto"/>
      </w:divBdr>
      <w:divsChild>
        <w:div w:id="1781143736">
          <w:marLeft w:val="0"/>
          <w:marRight w:val="0"/>
          <w:marTop w:val="0"/>
          <w:marBottom w:val="0"/>
          <w:divBdr>
            <w:top w:val="none" w:sz="0" w:space="0" w:color="auto"/>
            <w:left w:val="none" w:sz="0" w:space="0" w:color="auto"/>
            <w:bottom w:val="none" w:sz="0" w:space="0" w:color="auto"/>
            <w:right w:val="none" w:sz="0" w:space="0" w:color="auto"/>
          </w:divBdr>
          <w:divsChild>
            <w:div w:id="936864394">
              <w:marLeft w:val="0"/>
              <w:marRight w:val="0"/>
              <w:marTop w:val="0"/>
              <w:marBottom w:val="0"/>
              <w:divBdr>
                <w:top w:val="none" w:sz="0" w:space="0" w:color="auto"/>
                <w:left w:val="none" w:sz="0" w:space="0" w:color="auto"/>
                <w:bottom w:val="none" w:sz="0" w:space="0" w:color="auto"/>
                <w:right w:val="none" w:sz="0" w:space="0" w:color="auto"/>
              </w:divBdr>
              <w:divsChild>
                <w:div w:id="1202789940">
                  <w:marLeft w:val="0"/>
                  <w:marRight w:val="0"/>
                  <w:marTop w:val="0"/>
                  <w:marBottom w:val="0"/>
                  <w:divBdr>
                    <w:top w:val="none" w:sz="0" w:space="0" w:color="auto"/>
                    <w:left w:val="none" w:sz="0" w:space="0" w:color="auto"/>
                    <w:bottom w:val="none" w:sz="0" w:space="0" w:color="auto"/>
                    <w:right w:val="none" w:sz="0" w:space="0" w:color="auto"/>
                  </w:divBdr>
                  <w:divsChild>
                    <w:div w:id="8341646">
                      <w:marLeft w:val="0"/>
                      <w:marRight w:val="0"/>
                      <w:marTop w:val="0"/>
                      <w:marBottom w:val="0"/>
                      <w:divBdr>
                        <w:top w:val="none" w:sz="0" w:space="0" w:color="auto"/>
                        <w:left w:val="none" w:sz="0" w:space="0" w:color="auto"/>
                        <w:bottom w:val="none" w:sz="0" w:space="0" w:color="auto"/>
                        <w:right w:val="none" w:sz="0" w:space="0" w:color="auto"/>
                      </w:divBdr>
                    </w:div>
                    <w:div w:id="295793918">
                      <w:marLeft w:val="0"/>
                      <w:marRight w:val="0"/>
                      <w:marTop w:val="0"/>
                      <w:marBottom w:val="0"/>
                      <w:divBdr>
                        <w:top w:val="none" w:sz="0" w:space="0" w:color="auto"/>
                        <w:left w:val="none" w:sz="0" w:space="0" w:color="auto"/>
                        <w:bottom w:val="none" w:sz="0" w:space="0" w:color="auto"/>
                        <w:right w:val="none" w:sz="0" w:space="0" w:color="auto"/>
                      </w:divBdr>
                    </w:div>
                    <w:div w:id="1457672636">
                      <w:marLeft w:val="0"/>
                      <w:marRight w:val="0"/>
                      <w:marTop w:val="0"/>
                      <w:marBottom w:val="0"/>
                      <w:divBdr>
                        <w:top w:val="none" w:sz="0" w:space="0" w:color="auto"/>
                        <w:left w:val="none" w:sz="0" w:space="0" w:color="auto"/>
                        <w:bottom w:val="none" w:sz="0" w:space="0" w:color="auto"/>
                        <w:right w:val="none" w:sz="0" w:space="0" w:color="auto"/>
                      </w:divBdr>
                    </w:div>
                    <w:div w:id="1484394852">
                      <w:marLeft w:val="0"/>
                      <w:marRight w:val="0"/>
                      <w:marTop w:val="0"/>
                      <w:marBottom w:val="0"/>
                      <w:divBdr>
                        <w:top w:val="none" w:sz="0" w:space="0" w:color="auto"/>
                        <w:left w:val="none" w:sz="0" w:space="0" w:color="auto"/>
                        <w:bottom w:val="none" w:sz="0" w:space="0" w:color="auto"/>
                        <w:right w:val="none" w:sz="0" w:space="0" w:color="auto"/>
                      </w:divBdr>
                    </w:div>
                    <w:div w:id="209219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1574522">
      <w:bodyDiv w:val="1"/>
      <w:marLeft w:val="0"/>
      <w:marRight w:val="0"/>
      <w:marTop w:val="0"/>
      <w:marBottom w:val="0"/>
      <w:divBdr>
        <w:top w:val="none" w:sz="0" w:space="0" w:color="auto"/>
        <w:left w:val="none" w:sz="0" w:space="0" w:color="auto"/>
        <w:bottom w:val="none" w:sz="0" w:space="0" w:color="auto"/>
        <w:right w:val="none" w:sz="0" w:space="0" w:color="auto"/>
      </w:divBdr>
    </w:div>
    <w:div w:id="1594047903">
      <w:bodyDiv w:val="1"/>
      <w:marLeft w:val="0"/>
      <w:marRight w:val="0"/>
      <w:marTop w:val="0"/>
      <w:marBottom w:val="0"/>
      <w:divBdr>
        <w:top w:val="none" w:sz="0" w:space="0" w:color="auto"/>
        <w:left w:val="none" w:sz="0" w:space="0" w:color="auto"/>
        <w:bottom w:val="none" w:sz="0" w:space="0" w:color="auto"/>
        <w:right w:val="none" w:sz="0" w:space="0" w:color="auto"/>
      </w:divBdr>
      <w:divsChild>
        <w:div w:id="1434978291">
          <w:marLeft w:val="0"/>
          <w:marRight w:val="0"/>
          <w:marTop w:val="0"/>
          <w:marBottom w:val="0"/>
          <w:divBdr>
            <w:top w:val="none" w:sz="0" w:space="0" w:color="auto"/>
            <w:left w:val="none" w:sz="0" w:space="0" w:color="auto"/>
            <w:bottom w:val="none" w:sz="0" w:space="0" w:color="auto"/>
            <w:right w:val="none" w:sz="0" w:space="0" w:color="auto"/>
          </w:divBdr>
        </w:div>
        <w:div w:id="2043089487">
          <w:marLeft w:val="0"/>
          <w:marRight w:val="0"/>
          <w:marTop w:val="0"/>
          <w:marBottom w:val="0"/>
          <w:divBdr>
            <w:top w:val="none" w:sz="0" w:space="0" w:color="auto"/>
            <w:left w:val="none" w:sz="0" w:space="0" w:color="auto"/>
            <w:bottom w:val="none" w:sz="0" w:space="0" w:color="auto"/>
            <w:right w:val="none" w:sz="0" w:space="0" w:color="auto"/>
          </w:divBdr>
        </w:div>
      </w:divsChild>
    </w:div>
    <w:div w:id="1623613678">
      <w:bodyDiv w:val="1"/>
      <w:marLeft w:val="0"/>
      <w:marRight w:val="0"/>
      <w:marTop w:val="0"/>
      <w:marBottom w:val="0"/>
      <w:divBdr>
        <w:top w:val="none" w:sz="0" w:space="0" w:color="auto"/>
        <w:left w:val="none" w:sz="0" w:space="0" w:color="auto"/>
        <w:bottom w:val="none" w:sz="0" w:space="0" w:color="auto"/>
        <w:right w:val="none" w:sz="0" w:space="0" w:color="auto"/>
      </w:divBdr>
    </w:div>
    <w:div w:id="1624113179">
      <w:bodyDiv w:val="1"/>
      <w:marLeft w:val="0"/>
      <w:marRight w:val="0"/>
      <w:marTop w:val="0"/>
      <w:marBottom w:val="0"/>
      <w:divBdr>
        <w:top w:val="none" w:sz="0" w:space="0" w:color="auto"/>
        <w:left w:val="none" w:sz="0" w:space="0" w:color="auto"/>
        <w:bottom w:val="none" w:sz="0" w:space="0" w:color="auto"/>
        <w:right w:val="none" w:sz="0" w:space="0" w:color="auto"/>
      </w:divBdr>
      <w:divsChild>
        <w:div w:id="451440914">
          <w:marLeft w:val="0"/>
          <w:marRight w:val="0"/>
          <w:marTop w:val="0"/>
          <w:marBottom w:val="0"/>
          <w:divBdr>
            <w:top w:val="none" w:sz="0" w:space="0" w:color="auto"/>
            <w:left w:val="none" w:sz="0" w:space="0" w:color="auto"/>
            <w:bottom w:val="none" w:sz="0" w:space="0" w:color="auto"/>
            <w:right w:val="none" w:sz="0" w:space="0" w:color="auto"/>
          </w:divBdr>
          <w:divsChild>
            <w:div w:id="1900164304">
              <w:marLeft w:val="0"/>
              <w:marRight w:val="0"/>
              <w:marTop w:val="0"/>
              <w:marBottom w:val="0"/>
              <w:divBdr>
                <w:top w:val="none" w:sz="0" w:space="0" w:color="auto"/>
                <w:left w:val="none" w:sz="0" w:space="0" w:color="auto"/>
                <w:bottom w:val="none" w:sz="0" w:space="0" w:color="auto"/>
                <w:right w:val="none" w:sz="0" w:space="0" w:color="auto"/>
              </w:divBdr>
              <w:divsChild>
                <w:div w:id="415978318">
                  <w:marLeft w:val="0"/>
                  <w:marRight w:val="0"/>
                  <w:marTop w:val="0"/>
                  <w:marBottom w:val="0"/>
                  <w:divBdr>
                    <w:top w:val="none" w:sz="0" w:space="0" w:color="auto"/>
                    <w:left w:val="none" w:sz="0" w:space="0" w:color="auto"/>
                    <w:bottom w:val="none" w:sz="0" w:space="0" w:color="auto"/>
                    <w:right w:val="none" w:sz="0" w:space="0" w:color="auto"/>
                  </w:divBdr>
                </w:div>
              </w:divsChild>
            </w:div>
            <w:div w:id="2030451747">
              <w:marLeft w:val="0"/>
              <w:marRight w:val="0"/>
              <w:marTop w:val="0"/>
              <w:marBottom w:val="0"/>
              <w:divBdr>
                <w:top w:val="none" w:sz="0" w:space="0" w:color="auto"/>
                <w:left w:val="none" w:sz="0" w:space="0" w:color="auto"/>
                <w:bottom w:val="none" w:sz="0" w:space="0" w:color="auto"/>
                <w:right w:val="none" w:sz="0" w:space="0" w:color="auto"/>
              </w:divBdr>
              <w:divsChild>
                <w:div w:id="110171957">
                  <w:marLeft w:val="0"/>
                  <w:marRight w:val="0"/>
                  <w:marTop w:val="0"/>
                  <w:marBottom w:val="0"/>
                  <w:divBdr>
                    <w:top w:val="none" w:sz="0" w:space="0" w:color="auto"/>
                    <w:left w:val="none" w:sz="0" w:space="0" w:color="auto"/>
                    <w:bottom w:val="none" w:sz="0" w:space="0" w:color="auto"/>
                    <w:right w:val="none" w:sz="0" w:space="0" w:color="auto"/>
                  </w:divBdr>
                  <w:divsChild>
                    <w:div w:id="1761607730">
                      <w:marLeft w:val="0"/>
                      <w:marRight w:val="0"/>
                      <w:marTop w:val="0"/>
                      <w:marBottom w:val="0"/>
                      <w:divBdr>
                        <w:top w:val="none" w:sz="0" w:space="0" w:color="auto"/>
                        <w:left w:val="none" w:sz="0" w:space="0" w:color="auto"/>
                        <w:bottom w:val="none" w:sz="0" w:space="0" w:color="auto"/>
                        <w:right w:val="none" w:sz="0" w:space="0" w:color="auto"/>
                      </w:divBdr>
                    </w:div>
                  </w:divsChild>
                </w:div>
                <w:div w:id="133931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913091">
      <w:bodyDiv w:val="1"/>
      <w:marLeft w:val="0"/>
      <w:marRight w:val="0"/>
      <w:marTop w:val="0"/>
      <w:marBottom w:val="0"/>
      <w:divBdr>
        <w:top w:val="none" w:sz="0" w:space="0" w:color="auto"/>
        <w:left w:val="none" w:sz="0" w:space="0" w:color="auto"/>
        <w:bottom w:val="none" w:sz="0" w:space="0" w:color="auto"/>
        <w:right w:val="none" w:sz="0" w:space="0" w:color="auto"/>
      </w:divBdr>
    </w:div>
    <w:div w:id="1655641401">
      <w:bodyDiv w:val="1"/>
      <w:marLeft w:val="0"/>
      <w:marRight w:val="0"/>
      <w:marTop w:val="0"/>
      <w:marBottom w:val="0"/>
      <w:divBdr>
        <w:top w:val="none" w:sz="0" w:space="0" w:color="auto"/>
        <w:left w:val="none" w:sz="0" w:space="0" w:color="auto"/>
        <w:bottom w:val="none" w:sz="0" w:space="0" w:color="auto"/>
        <w:right w:val="none" w:sz="0" w:space="0" w:color="auto"/>
      </w:divBdr>
      <w:divsChild>
        <w:div w:id="15038642">
          <w:marLeft w:val="0"/>
          <w:marRight w:val="0"/>
          <w:marTop w:val="0"/>
          <w:marBottom w:val="0"/>
          <w:divBdr>
            <w:top w:val="none" w:sz="0" w:space="0" w:color="auto"/>
            <w:left w:val="none" w:sz="0" w:space="0" w:color="auto"/>
            <w:bottom w:val="none" w:sz="0" w:space="0" w:color="auto"/>
            <w:right w:val="none" w:sz="0" w:space="0" w:color="auto"/>
          </w:divBdr>
          <w:divsChild>
            <w:div w:id="568426251">
              <w:marLeft w:val="0"/>
              <w:marRight w:val="0"/>
              <w:marTop w:val="0"/>
              <w:marBottom w:val="0"/>
              <w:divBdr>
                <w:top w:val="none" w:sz="0" w:space="0" w:color="auto"/>
                <w:left w:val="none" w:sz="0" w:space="0" w:color="auto"/>
                <w:bottom w:val="none" w:sz="0" w:space="0" w:color="auto"/>
                <w:right w:val="none" w:sz="0" w:space="0" w:color="auto"/>
              </w:divBdr>
              <w:divsChild>
                <w:div w:id="214612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155541">
      <w:bodyDiv w:val="1"/>
      <w:marLeft w:val="0"/>
      <w:marRight w:val="0"/>
      <w:marTop w:val="0"/>
      <w:marBottom w:val="0"/>
      <w:divBdr>
        <w:top w:val="none" w:sz="0" w:space="0" w:color="auto"/>
        <w:left w:val="none" w:sz="0" w:space="0" w:color="auto"/>
        <w:bottom w:val="none" w:sz="0" w:space="0" w:color="auto"/>
        <w:right w:val="none" w:sz="0" w:space="0" w:color="auto"/>
      </w:divBdr>
    </w:div>
    <w:div w:id="1666326360">
      <w:bodyDiv w:val="1"/>
      <w:marLeft w:val="0"/>
      <w:marRight w:val="0"/>
      <w:marTop w:val="0"/>
      <w:marBottom w:val="0"/>
      <w:divBdr>
        <w:top w:val="none" w:sz="0" w:space="0" w:color="auto"/>
        <w:left w:val="none" w:sz="0" w:space="0" w:color="auto"/>
        <w:bottom w:val="none" w:sz="0" w:space="0" w:color="auto"/>
        <w:right w:val="none" w:sz="0" w:space="0" w:color="auto"/>
      </w:divBdr>
      <w:divsChild>
        <w:div w:id="1644117786">
          <w:marLeft w:val="0"/>
          <w:marRight w:val="0"/>
          <w:marTop w:val="0"/>
          <w:marBottom w:val="0"/>
          <w:divBdr>
            <w:top w:val="none" w:sz="0" w:space="0" w:color="auto"/>
            <w:left w:val="none" w:sz="0" w:space="0" w:color="auto"/>
            <w:bottom w:val="none" w:sz="0" w:space="0" w:color="auto"/>
            <w:right w:val="none" w:sz="0" w:space="0" w:color="auto"/>
          </w:divBdr>
          <w:divsChild>
            <w:div w:id="64913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933912">
      <w:bodyDiv w:val="1"/>
      <w:marLeft w:val="0"/>
      <w:marRight w:val="0"/>
      <w:marTop w:val="0"/>
      <w:marBottom w:val="0"/>
      <w:divBdr>
        <w:top w:val="none" w:sz="0" w:space="0" w:color="auto"/>
        <w:left w:val="none" w:sz="0" w:space="0" w:color="auto"/>
        <w:bottom w:val="none" w:sz="0" w:space="0" w:color="auto"/>
        <w:right w:val="none" w:sz="0" w:space="0" w:color="auto"/>
      </w:divBdr>
    </w:div>
    <w:div w:id="1690139439">
      <w:bodyDiv w:val="1"/>
      <w:marLeft w:val="0"/>
      <w:marRight w:val="0"/>
      <w:marTop w:val="0"/>
      <w:marBottom w:val="0"/>
      <w:divBdr>
        <w:top w:val="none" w:sz="0" w:space="0" w:color="auto"/>
        <w:left w:val="none" w:sz="0" w:space="0" w:color="auto"/>
        <w:bottom w:val="none" w:sz="0" w:space="0" w:color="auto"/>
        <w:right w:val="none" w:sz="0" w:space="0" w:color="auto"/>
      </w:divBdr>
    </w:div>
    <w:div w:id="1693920460">
      <w:bodyDiv w:val="1"/>
      <w:marLeft w:val="0"/>
      <w:marRight w:val="0"/>
      <w:marTop w:val="0"/>
      <w:marBottom w:val="0"/>
      <w:divBdr>
        <w:top w:val="none" w:sz="0" w:space="0" w:color="auto"/>
        <w:left w:val="none" w:sz="0" w:space="0" w:color="auto"/>
        <w:bottom w:val="none" w:sz="0" w:space="0" w:color="auto"/>
        <w:right w:val="none" w:sz="0" w:space="0" w:color="auto"/>
      </w:divBdr>
    </w:div>
    <w:div w:id="1770347455">
      <w:bodyDiv w:val="1"/>
      <w:marLeft w:val="0"/>
      <w:marRight w:val="0"/>
      <w:marTop w:val="0"/>
      <w:marBottom w:val="0"/>
      <w:divBdr>
        <w:top w:val="none" w:sz="0" w:space="0" w:color="auto"/>
        <w:left w:val="none" w:sz="0" w:space="0" w:color="auto"/>
        <w:bottom w:val="none" w:sz="0" w:space="0" w:color="auto"/>
        <w:right w:val="none" w:sz="0" w:space="0" w:color="auto"/>
      </w:divBdr>
    </w:div>
    <w:div w:id="1782188003">
      <w:bodyDiv w:val="1"/>
      <w:marLeft w:val="0"/>
      <w:marRight w:val="0"/>
      <w:marTop w:val="0"/>
      <w:marBottom w:val="0"/>
      <w:divBdr>
        <w:top w:val="none" w:sz="0" w:space="0" w:color="auto"/>
        <w:left w:val="none" w:sz="0" w:space="0" w:color="auto"/>
        <w:bottom w:val="none" w:sz="0" w:space="0" w:color="auto"/>
        <w:right w:val="none" w:sz="0" w:space="0" w:color="auto"/>
      </w:divBdr>
    </w:div>
    <w:div w:id="1788349352">
      <w:bodyDiv w:val="1"/>
      <w:marLeft w:val="0"/>
      <w:marRight w:val="0"/>
      <w:marTop w:val="0"/>
      <w:marBottom w:val="0"/>
      <w:divBdr>
        <w:top w:val="none" w:sz="0" w:space="0" w:color="auto"/>
        <w:left w:val="none" w:sz="0" w:space="0" w:color="auto"/>
        <w:bottom w:val="none" w:sz="0" w:space="0" w:color="auto"/>
        <w:right w:val="none" w:sz="0" w:space="0" w:color="auto"/>
      </w:divBdr>
      <w:divsChild>
        <w:div w:id="994181199">
          <w:marLeft w:val="0"/>
          <w:marRight w:val="0"/>
          <w:marTop w:val="0"/>
          <w:marBottom w:val="0"/>
          <w:divBdr>
            <w:top w:val="none" w:sz="0" w:space="0" w:color="auto"/>
            <w:left w:val="none" w:sz="0" w:space="0" w:color="auto"/>
            <w:bottom w:val="none" w:sz="0" w:space="0" w:color="auto"/>
            <w:right w:val="none" w:sz="0" w:space="0" w:color="auto"/>
          </w:divBdr>
          <w:divsChild>
            <w:div w:id="366955590">
              <w:marLeft w:val="0"/>
              <w:marRight w:val="0"/>
              <w:marTop w:val="0"/>
              <w:marBottom w:val="0"/>
              <w:divBdr>
                <w:top w:val="none" w:sz="0" w:space="0" w:color="auto"/>
                <w:left w:val="none" w:sz="0" w:space="0" w:color="auto"/>
                <w:bottom w:val="none" w:sz="0" w:space="0" w:color="auto"/>
                <w:right w:val="none" w:sz="0" w:space="0" w:color="auto"/>
              </w:divBdr>
              <w:divsChild>
                <w:div w:id="130246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198430">
      <w:bodyDiv w:val="1"/>
      <w:marLeft w:val="0"/>
      <w:marRight w:val="0"/>
      <w:marTop w:val="0"/>
      <w:marBottom w:val="0"/>
      <w:divBdr>
        <w:top w:val="none" w:sz="0" w:space="0" w:color="auto"/>
        <w:left w:val="none" w:sz="0" w:space="0" w:color="auto"/>
        <w:bottom w:val="none" w:sz="0" w:space="0" w:color="auto"/>
        <w:right w:val="none" w:sz="0" w:space="0" w:color="auto"/>
      </w:divBdr>
      <w:divsChild>
        <w:div w:id="1928465658">
          <w:marLeft w:val="0"/>
          <w:marRight w:val="0"/>
          <w:marTop w:val="0"/>
          <w:marBottom w:val="0"/>
          <w:divBdr>
            <w:top w:val="none" w:sz="0" w:space="0" w:color="auto"/>
            <w:left w:val="none" w:sz="0" w:space="0" w:color="auto"/>
            <w:bottom w:val="none" w:sz="0" w:space="0" w:color="auto"/>
            <w:right w:val="none" w:sz="0" w:space="0" w:color="auto"/>
          </w:divBdr>
          <w:divsChild>
            <w:div w:id="369232910">
              <w:marLeft w:val="0"/>
              <w:marRight w:val="0"/>
              <w:marTop w:val="0"/>
              <w:marBottom w:val="0"/>
              <w:divBdr>
                <w:top w:val="none" w:sz="0" w:space="0" w:color="auto"/>
                <w:left w:val="none" w:sz="0" w:space="0" w:color="auto"/>
                <w:bottom w:val="none" w:sz="0" w:space="0" w:color="auto"/>
                <w:right w:val="none" w:sz="0" w:space="0" w:color="auto"/>
              </w:divBdr>
              <w:divsChild>
                <w:div w:id="2061784197">
                  <w:marLeft w:val="0"/>
                  <w:marRight w:val="0"/>
                  <w:marTop w:val="0"/>
                  <w:marBottom w:val="0"/>
                  <w:divBdr>
                    <w:top w:val="none" w:sz="0" w:space="0" w:color="auto"/>
                    <w:left w:val="none" w:sz="0" w:space="0" w:color="auto"/>
                    <w:bottom w:val="none" w:sz="0" w:space="0" w:color="auto"/>
                    <w:right w:val="none" w:sz="0" w:space="0" w:color="auto"/>
                  </w:divBdr>
                  <w:divsChild>
                    <w:div w:id="636840076">
                      <w:marLeft w:val="0"/>
                      <w:marRight w:val="0"/>
                      <w:marTop w:val="0"/>
                      <w:marBottom w:val="0"/>
                      <w:divBdr>
                        <w:top w:val="none" w:sz="0" w:space="0" w:color="auto"/>
                        <w:left w:val="none" w:sz="0" w:space="0" w:color="auto"/>
                        <w:bottom w:val="none" w:sz="0" w:space="0" w:color="auto"/>
                        <w:right w:val="none" w:sz="0" w:space="0" w:color="auto"/>
                      </w:divBdr>
                    </w:div>
                    <w:div w:id="146133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602076">
      <w:bodyDiv w:val="1"/>
      <w:marLeft w:val="0"/>
      <w:marRight w:val="0"/>
      <w:marTop w:val="0"/>
      <w:marBottom w:val="0"/>
      <w:divBdr>
        <w:top w:val="none" w:sz="0" w:space="0" w:color="auto"/>
        <w:left w:val="none" w:sz="0" w:space="0" w:color="auto"/>
        <w:bottom w:val="none" w:sz="0" w:space="0" w:color="auto"/>
        <w:right w:val="none" w:sz="0" w:space="0" w:color="auto"/>
      </w:divBdr>
    </w:div>
    <w:div w:id="1834831869">
      <w:bodyDiv w:val="1"/>
      <w:marLeft w:val="0"/>
      <w:marRight w:val="0"/>
      <w:marTop w:val="0"/>
      <w:marBottom w:val="0"/>
      <w:divBdr>
        <w:top w:val="none" w:sz="0" w:space="0" w:color="auto"/>
        <w:left w:val="none" w:sz="0" w:space="0" w:color="auto"/>
        <w:bottom w:val="none" w:sz="0" w:space="0" w:color="auto"/>
        <w:right w:val="none" w:sz="0" w:space="0" w:color="auto"/>
      </w:divBdr>
    </w:div>
    <w:div w:id="1856504896">
      <w:bodyDiv w:val="1"/>
      <w:marLeft w:val="0"/>
      <w:marRight w:val="0"/>
      <w:marTop w:val="0"/>
      <w:marBottom w:val="0"/>
      <w:divBdr>
        <w:top w:val="none" w:sz="0" w:space="0" w:color="auto"/>
        <w:left w:val="none" w:sz="0" w:space="0" w:color="auto"/>
        <w:bottom w:val="none" w:sz="0" w:space="0" w:color="auto"/>
        <w:right w:val="none" w:sz="0" w:space="0" w:color="auto"/>
      </w:divBdr>
    </w:div>
    <w:div w:id="1862282208">
      <w:bodyDiv w:val="1"/>
      <w:marLeft w:val="0"/>
      <w:marRight w:val="0"/>
      <w:marTop w:val="0"/>
      <w:marBottom w:val="0"/>
      <w:divBdr>
        <w:top w:val="none" w:sz="0" w:space="0" w:color="auto"/>
        <w:left w:val="none" w:sz="0" w:space="0" w:color="auto"/>
        <w:bottom w:val="none" w:sz="0" w:space="0" w:color="auto"/>
        <w:right w:val="none" w:sz="0" w:space="0" w:color="auto"/>
      </w:divBdr>
      <w:divsChild>
        <w:div w:id="1580211268">
          <w:marLeft w:val="0"/>
          <w:marRight w:val="0"/>
          <w:marTop w:val="0"/>
          <w:marBottom w:val="0"/>
          <w:divBdr>
            <w:top w:val="none" w:sz="0" w:space="0" w:color="auto"/>
            <w:left w:val="none" w:sz="0" w:space="0" w:color="auto"/>
            <w:bottom w:val="none" w:sz="0" w:space="0" w:color="auto"/>
            <w:right w:val="none" w:sz="0" w:space="0" w:color="auto"/>
          </w:divBdr>
          <w:divsChild>
            <w:div w:id="1831291701">
              <w:marLeft w:val="0"/>
              <w:marRight w:val="0"/>
              <w:marTop w:val="0"/>
              <w:marBottom w:val="0"/>
              <w:divBdr>
                <w:top w:val="none" w:sz="0" w:space="0" w:color="auto"/>
                <w:left w:val="none" w:sz="0" w:space="0" w:color="auto"/>
                <w:bottom w:val="none" w:sz="0" w:space="0" w:color="auto"/>
                <w:right w:val="none" w:sz="0" w:space="0" w:color="auto"/>
              </w:divBdr>
              <w:divsChild>
                <w:div w:id="2106685701">
                  <w:marLeft w:val="0"/>
                  <w:marRight w:val="0"/>
                  <w:marTop w:val="0"/>
                  <w:marBottom w:val="0"/>
                  <w:divBdr>
                    <w:top w:val="none" w:sz="0" w:space="0" w:color="auto"/>
                    <w:left w:val="none" w:sz="0" w:space="0" w:color="auto"/>
                    <w:bottom w:val="none" w:sz="0" w:space="0" w:color="auto"/>
                    <w:right w:val="none" w:sz="0" w:space="0" w:color="auto"/>
                  </w:divBdr>
                  <w:divsChild>
                    <w:div w:id="136224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2283325">
      <w:bodyDiv w:val="1"/>
      <w:marLeft w:val="0"/>
      <w:marRight w:val="0"/>
      <w:marTop w:val="0"/>
      <w:marBottom w:val="0"/>
      <w:divBdr>
        <w:top w:val="none" w:sz="0" w:space="0" w:color="auto"/>
        <w:left w:val="none" w:sz="0" w:space="0" w:color="auto"/>
        <w:bottom w:val="none" w:sz="0" w:space="0" w:color="auto"/>
        <w:right w:val="none" w:sz="0" w:space="0" w:color="auto"/>
      </w:divBdr>
    </w:div>
    <w:div w:id="1870413013">
      <w:bodyDiv w:val="1"/>
      <w:marLeft w:val="0"/>
      <w:marRight w:val="0"/>
      <w:marTop w:val="0"/>
      <w:marBottom w:val="0"/>
      <w:divBdr>
        <w:top w:val="none" w:sz="0" w:space="0" w:color="auto"/>
        <w:left w:val="none" w:sz="0" w:space="0" w:color="auto"/>
        <w:bottom w:val="none" w:sz="0" w:space="0" w:color="auto"/>
        <w:right w:val="none" w:sz="0" w:space="0" w:color="auto"/>
      </w:divBdr>
      <w:divsChild>
        <w:div w:id="1223172331">
          <w:marLeft w:val="0"/>
          <w:marRight w:val="0"/>
          <w:marTop w:val="0"/>
          <w:marBottom w:val="0"/>
          <w:divBdr>
            <w:top w:val="none" w:sz="0" w:space="0" w:color="auto"/>
            <w:left w:val="none" w:sz="0" w:space="0" w:color="auto"/>
            <w:bottom w:val="none" w:sz="0" w:space="0" w:color="auto"/>
            <w:right w:val="none" w:sz="0" w:space="0" w:color="auto"/>
          </w:divBdr>
        </w:div>
      </w:divsChild>
    </w:div>
    <w:div w:id="1898854067">
      <w:bodyDiv w:val="1"/>
      <w:marLeft w:val="0"/>
      <w:marRight w:val="0"/>
      <w:marTop w:val="0"/>
      <w:marBottom w:val="0"/>
      <w:divBdr>
        <w:top w:val="none" w:sz="0" w:space="0" w:color="auto"/>
        <w:left w:val="none" w:sz="0" w:space="0" w:color="auto"/>
        <w:bottom w:val="none" w:sz="0" w:space="0" w:color="auto"/>
        <w:right w:val="none" w:sz="0" w:space="0" w:color="auto"/>
      </w:divBdr>
    </w:div>
    <w:div w:id="1907498066">
      <w:bodyDiv w:val="1"/>
      <w:marLeft w:val="0"/>
      <w:marRight w:val="0"/>
      <w:marTop w:val="0"/>
      <w:marBottom w:val="0"/>
      <w:divBdr>
        <w:top w:val="none" w:sz="0" w:space="0" w:color="auto"/>
        <w:left w:val="none" w:sz="0" w:space="0" w:color="auto"/>
        <w:bottom w:val="none" w:sz="0" w:space="0" w:color="auto"/>
        <w:right w:val="none" w:sz="0" w:space="0" w:color="auto"/>
      </w:divBdr>
    </w:div>
    <w:div w:id="1919051282">
      <w:bodyDiv w:val="1"/>
      <w:marLeft w:val="0"/>
      <w:marRight w:val="0"/>
      <w:marTop w:val="0"/>
      <w:marBottom w:val="0"/>
      <w:divBdr>
        <w:top w:val="none" w:sz="0" w:space="0" w:color="auto"/>
        <w:left w:val="none" w:sz="0" w:space="0" w:color="auto"/>
        <w:bottom w:val="none" w:sz="0" w:space="0" w:color="auto"/>
        <w:right w:val="none" w:sz="0" w:space="0" w:color="auto"/>
      </w:divBdr>
    </w:div>
    <w:div w:id="1923024051">
      <w:bodyDiv w:val="1"/>
      <w:marLeft w:val="0"/>
      <w:marRight w:val="0"/>
      <w:marTop w:val="0"/>
      <w:marBottom w:val="0"/>
      <w:divBdr>
        <w:top w:val="none" w:sz="0" w:space="0" w:color="auto"/>
        <w:left w:val="none" w:sz="0" w:space="0" w:color="auto"/>
        <w:bottom w:val="none" w:sz="0" w:space="0" w:color="auto"/>
        <w:right w:val="none" w:sz="0" w:space="0" w:color="auto"/>
      </w:divBdr>
    </w:div>
    <w:div w:id="1925140907">
      <w:bodyDiv w:val="1"/>
      <w:marLeft w:val="0"/>
      <w:marRight w:val="0"/>
      <w:marTop w:val="0"/>
      <w:marBottom w:val="0"/>
      <w:divBdr>
        <w:top w:val="none" w:sz="0" w:space="0" w:color="auto"/>
        <w:left w:val="none" w:sz="0" w:space="0" w:color="auto"/>
        <w:bottom w:val="none" w:sz="0" w:space="0" w:color="auto"/>
        <w:right w:val="none" w:sz="0" w:space="0" w:color="auto"/>
      </w:divBdr>
      <w:divsChild>
        <w:div w:id="2018999501">
          <w:marLeft w:val="0"/>
          <w:marRight w:val="0"/>
          <w:marTop w:val="0"/>
          <w:marBottom w:val="0"/>
          <w:divBdr>
            <w:top w:val="none" w:sz="0" w:space="0" w:color="auto"/>
            <w:left w:val="none" w:sz="0" w:space="0" w:color="auto"/>
            <w:bottom w:val="none" w:sz="0" w:space="0" w:color="auto"/>
            <w:right w:val="none" w:sz="0" w:space="0" w:color="auto"/>
          </w:divBdr>
          <w:divsChild>
            <w:div w:id="1750805567">
              <w:marLeft w:val="0"/>
              <w:marRight w:val="0"/>
              <w:marTop w:val="0"/>
              <w:marBottom w:val="0"/>
              <w:divBdr>
                <w:top w:val="none" w:sz="0" w:space="0" w:color="auto"/>
                <w:left w:val="none" w:sz="0" w:space="0" w:color="auto"/>
                <w:bottom w:val="none" w:sz="0" w:space="0" w:color="auto"/>
                <w:right w:val="none" w:sz="0" w:space="0" w:color="auto"/>
              </w:divBdr>
              <w:divsChild>
                <w:div w:id="1791194883">
                  <w:marLeft w:val="0"/>
                  <w:marRight w:val="0"/>
                  <w:marTop w:val="0"/>
                  <w:marBottom w:val="0"/>
                  <w:divBdr>
                    <w:top w:val="none" w:sz="0" w:space="0" w:color="auto"/>
                    <w:left w:val="none" w:sz="0" w:space="0" w:color="auto"/>
                    <w:bottom w:val="none" w:sz="0" w:space="0" w:color="auto"/>
                    <w:right w:val="none" w:sz="0" w:space="0" w:color="auto"/>
                  </w:divBdr>
                  <w:divsChild>
                    <w:div w:id="1602955740">
                      <w:marLeft w:val="0"/>
                      <w:marRight w:val="0"/>
                      <w:marTop w:val="0"/>
                      <w:marBottom w:val="0"/>
                      <w:divBdr>
                        <w:top w:val="none" w:sz="0" w:space="0" w:color="auto"/>
                        <w:left w:val="none" w:sz="0" w:space="0" w:color="auto"/>
                        <w:bottom w:val="none" w:sz="0" w:space="0" w:color="auto"/>
                        <w:right w:val="none" w:sz="0" w:space="0" w:color="auto"/>
                      </w:divBdr>
                      <w:divsChild>
                        <w:div w:id="1426195620">
                          <w:marLeft w:val="0"/>
                          <w:marRight w:val="0"/>
                          <w:marTop w:val="0"/>
                          <w:marBottom w:val="0"/>
                          <w:divBdr>
                            <w:top w:val="none" w:sz="0" w:space="0" w:color="auto"/>
                            <w:left w:val="none" w:sz="0" w:space="0" w:color="auto"/>
                            <w:bottom w:val="none" w:sz="0" w:space="0" w:color="auto"/>
                            <w:right w:val="none" w:sz="0" w:space="0" w:color="auto"/>
                          </w:divBdr>
                          <w:divsChild>
                            <w:div w:id="1789423849">
                              <w:marLeft w:val="0"/>
                              <w:marRight w:val="0"/>
                              <w:marTop w:val="0"/>
                              <w:marBottom w:val="0"/>
                              <w:divBdr>
                                <w:top w:val="none" w:sz="0" w:space="0" w:color="auto"/>
                                <w:left w:val="none" w:sz="0" w:space="0" w:color="auto"/>
                                <w:bottom w:val="none" w:sz="0" w:space="0" w:color="auto"/>
                                <w:right w:val="none" w:sz="0" w:space="0" w:color="auto"/>
                              </w:divBdr>
                            </w:div>
                          </w:divsChild>
                        </w:div>
                        <w:div w:id="1501238736">
                          <w:marLeft w:val="0"/>
                          <w:marRight w:val="0"/>
                          <w:marTop w:val="0"/>
                          <w:marBottom w:val="0"/>
                          <w:divBdr>
                            <w:top w:val="none" w:sz="0" w:space="0" w:color="auto"/>
                            <w:left w:val="none" w:sz="0" w:space="0" w:color="auto"/>
                            <w:bottom w:val="none" w:sz="0" w:space="0" w:color="auto"/>
                            <w:right w:val="none" w:sz="0" w:space="0" w:color="auto"/>
                          </w:divBdr>
                          <w:divsChild>
                            <w:div w:id="39828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3994936">
      <w:bodyDiv w:val="1"/>
      <w:marLeft w:val="0"/>
      <w:marRight w:val="0"/>
      <w:marTop w:val="0"/>
      <w:marBottom w:val="0"/>
      <w:divBdr>
        <w:top w:val="none" w:sz="0" w:space="0" w:color="auto"/>
        <w:left w:val="none" w:sz="0" w:space="0" w:color="auto"/>
        <w:bottom w:val="none" w:sz="0" w:space="0" w:color="auto"/>
        <w:right w:val="none" w:sz="0" w:space="0" w:color="auto"/>
      </w:divBdr>
    </w:div>
    <w:div w:id="1944338697">
      <w:bodyDiv w:val="1"/>
      <w:marLeft w:val="0"/>
      <w:marRight w:val="0"/>
      <w:marTop w:val="0"/>
      <w:marBottom w:val="0"/>
      <w:divBdr>
        <w:top w:val="none" w:sz="0" w:space="0" w:color="auto"/>
        <w:left w:val="none" w:sz="0" w:space="0" w:color="auto"/>
        <w:bottom w:val="none" w:sz="0" w:space="0" w:color="auto"/>
        <w:right w:val="none" w:sz="0" w:space="0" w:color="auto"/>
      </w:divBdr>
    </w:div>
    <w:div w:id="1947887438">
      <w:bodyDiv w:val="1"/>
      <w:marLeft w:val="0"/>
      <w:marRight w:val="0"/>
      <w:marTop w:val="0"/>
      <w:marBottom w:val="0"/>
      <w:divBdr>
        <w:top w:val="none" w:sz="0" w:space="0" w:color="auto"/>
        <w:left w:val="none" w:sz="0" w:space="0" w:color="auto"/>
        <w:bottom w:val="none" w:sz="0" w:space="0" w:color="auto"/>
        <w:right w:val="none" w:sz="0" w:space="0" w:color="auto"/>
      </w:divBdr>
    </w:div>
    <w:div w:id="1954166942">
      <w:bodyDiv w:val="1"/>
      <w:marLeft w:val="0"/>
      <w:marRight w:val="0"/>
      <w:marTop w:val="0"/>
      <w:marBottom w:val="0"/>
      <w:divBdr>
        <w:top w:val="none" w:sz="0" w:space="0" w:color="auto"/>
        <w:left w:val="none" w:sz="0" w:space="0" w:color="auto"/>
        <w:bottom w:val="none" w:sz="0" w:space="0" w:color="auto"/>
        <w:right w:val="none" w:sz="0" w:space="0" w:color="auto"/>
      </w:divBdr>
    </w:div>
    <w:div w:id="1954744721">
      <w:bodyDiv w:val="1"/>
      <w:marLeft w:val="0"/>
      <w:marRight w:val="0"/>
      <w:marTop w:val="0"/>
      <w:marBottom w:val="0"/>
      <w:divBdr>
        <w:top w:val="none" w:sz="0" w:space="0" w:color="auto"/>
        <w:left w:val="none" w:sz="0" w:space="0" w:color="auto"/>
        <w:bottom w:val="none" w:sz="0" w:space="0" w:color="auto"/>
        <w:right w:val="none" w:sz="0" w:space="0" w:color="auto"/>
      </w:divBdr>
    </w:div>
    <w:div w:id="1961522408">
      <w:bodyDiv w:val="1"/>
      <w:marLeft w:val="0"/>
      <w:marRight w:val="0"/>
      <w:marTop w:val="0"/>
      <w:marBottom w:val="0"/>
      <w:divBdr>
        <w:top w:val="none" w:sz="0" w:space="0" w:color="auto"/>
        <w:left w:val="none" w:sz="0" w:space="0" w:color="auto"/>
        <w:bottom w:val="none" w:sz="0" w:space="0" w:color="auto"/>
        <w:right w:val="none" w:sz="0" w:space="0" w:color="auto"/>
      </w:divBdr>
    </w:div>
    <w:div w:id="2001763389">
      <w:bodyDiv w:val="1"/>
      <w:marLeft w:val="0"/>
      <w:marRight w:val="0"/>
      <w:marTop w:val="0"/>
      <w:marBottom w:val="0"/>
      <w:divBdr>
        <w:top w:val="none" w:sz="0" w:space="0" w:color="auto"/>
        <w:left w:val="none" w:sz="0" w:space="0" w:color="auto"/>
        <w:bottom w:val="none" w:sz="0" w:space="0" w:color="auto"/>
        <w:right w:val="none" w:sz="0" w:space="0" w:color="auto"/>
      </w:divBdr>
      <w:divsChild>
        <w:div w:id="167520278">
          <w:marLeft w:val="0"/>
          <w:marRight w:val="0"/>
          <w:marTop w:val="0"/>
          <w:marBottom w:val="0"/>
          <w:divBdr>
            <w:top w:val="none" w:sz="0" w:space="0" w:color="auto"/>
            <w:left w:val="none" w:sz="0" w:space="0" w:color="auto"/>
            <w:bottom w:val="none" w:sz="0" w:space="0" w:color="auto"/>
            <w:right w:val="none" w:sz="0" w:space="0" w:color="auto"/>
          </w:divBdr>
          <w:divsChild>
            <w:div w:id="870874898">
              <w:marLeft w:val="0"/>
              <w:marRight w:val="0"/>
              <w:marTop w:val="0"/>
              <w:marBottom w:val="0"/>
              <w:divBdr>
                <w:top w:val="none" w:sz="0" w:space="0" w:color="auto"/>
                <w:left w:val="none" w:sz="0" w:space="0" w:color="auto"/>
                <w:bottom w:val="none" w:sz="0" w:space="0" w:color="auto"/>
                <w:right w:val="none" w:sz="0" w:space="0" w:color="auto"/>
              </w:divBdr>
              <w:divsChild>
                <w:div w:id="580673704">
                  <w:marLeft w:val="0"/>
                  <w:marRight w:val="0"/>
                  <w:marTop w:val="0"/>
                  <w:marBottom w:val="0"/>
                  <w:divBdr>
                    <w:top w:val="none" w:sz="0" w:space="0" w:color="auto"/>
                    <w:left w:val="none" w:sz="0" w:space="0" w:color="auto"/>
                    <w:bottom w:val="none" w:sz="0" w:space="0" w:color="auto"/>
                    <w:right w:val="none" w:sz="0" w:space="0" w:color="auto"/>
                  </w:divBdr>
                  <w:divsChild>
                    <w:div w:id="188101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594022">
      <w:bodyDiv w:val="1"/>
      <w:marLeft w:val="0"/>
      <w:marRight w:val="0"/>
      <w:marTop w:val="0"/>
      <w:marBottom w:val="0"/>
      <w:divBdr>
        <w:top w:val="none" w:sz="0" w:space="0" w:color="auto"/>
        <w:left w:val="none" w:sz="0" w:space="0" w:color="auto"/>
        <w:bottom w:val="none" w:sz="0" w:space="0" w:color="auto"/>
        <w:right w:val="none" w:sz="0" w:space="0" w:color="auto"/>
      </w:divBdr>
    </w:div>
    <w:div w:id="2038000812">
      <w:bodyDiv w:val="1"/>
      <w:marLeft w:val="0"/>
      <w:marRight w:val="0"/>
      <w:marTop w:val="0"/>
      <w:marBottom w:val="0"/>
      <w:divBdr>
        <w:top w:val="none" w:sz="0" w:space="0" w:color="auto"/>
        <w:left w:val="none" w:sz="0" w:space="0" w:color="auto"/>
        <w:bottom w:val="none" w:sz="0" w:space="0" w:color="auto"/>
        <w:right w:val="none" w:sz="0" w:space="0" w:color="auto"/>
      </w:divBdr>
      <w:divsChild>
        <w:div w:id="373818585">
          <w:marLeft w:val="0"/>
          <w:marRight w:val="0"/>
          <w:marTop w:val="0"/>
          <w:marBottom w:val="0"/>
          <w:divBdr>
            <w:top w:val="none" w:sz="0" w:space="0" w:color="auto"/>
            <w:left w:val="none" w:sz="0" w:space="0" w:color="auto"/>
            <w:bottom w:val="none" w:sz="0" w:space="0" w:color="auto"/>
            <w:right w:val="none" w:sz="0" w:space="0" w:color="auto"/>
          </w:divBdr>
          <w:divsChild>
            <w:div w:id="648289075">
              <w:marLeft w:val="0"/>
              <w:marRight w:val="0"/>
              <w:marTop w:val="0"/>
              <w:marBottom w:val="0"/>
              <w:divBdr>
                <w:top w:val="none" w:sz="0" w:space="0" w:color="auto"/>
                <w:left w:val="none" w:sz="0" w:space="0" w:color="auto"/>
                <w:bottom w:val="none" w:sz="0" w:space="0" w:color="auto"/>
                <w:right w:val="none" w:sz="0" w:space="0" w:color="auto"/>
              </w:divBdr>
              <w:divsChild>
                <w:div w:id="16451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702170">
      <w:bodyDiv w:val="1"/>
      <w:marLeft w:val="0"/>
      <w:marRight w:val="0"/>
      <w:marTop w:val="0"/>
      <w:marBottom w:val="0"/>
      <w:divBdr>
        <w:top w:val="none" w:sz="0" w:space="0" w:color="auto"/>
        <w:left w:val="none" w:sz="0" w:space="0" w:color="auto"/>
        <w:bottom w:val="none" w:sz="0" w:space="0" w:color="auto"/>
        <w:right w:val="none" w:sz="0" w:space="0" w:color="auto"/>
      </w:divBdr>
      <w:divsChild>
        <w:div w:id="567112111">
          <w:marLeft w:val="0"/>
          <w:marRight w:val="0"/>
          <w:marTop w:val="0"/>
          <w:marBottom w:val="0"/>
          <w:divBdr>
            <w:top w:val="none" w:sz="0" w:space="0" w:color="auto"/>
            <w:left w:val="none" w:sz="0" w:space="0" w:color="auto"/>
            <w:bottom w:val="none" w:sz="0" w:space="0" w:color="auto"/>
            <w:right w:val="none" w:sz="0" w:space="0" w:color="auto"/>
          </w:divBdr>
          <w:divsChild>
            <w:div w:id="1950698382">
              <w:marLeft w:val="0"/>
              <w:marRight w:val="0"/>
              <w:marTop w:val="0"/>
              <w:marBottom w:val="0"/>
              <w:divBdr>
                <w:top w:val="none" w:sz="0" w:space="0" w:color="auto"/>
                <w:left w:val="none" w:sz="0" w:space="0" w:color="auto"/>
                <w:bottom w:val="none" w:sz="0" w:space="0" w:color="auto"/>
                <w:right w:val="none" w:sz="0" w:space="0" w:color="auto"/>
              </w:divBdr>
              <w:divsChild>
                <w:div w:id="1648242104">
                  <w:marLeft w:val="0"/>
                  <w:marRight w:val="0"/>
                  <w:marTop w:val="0"/>
                  <w:marBottom w:val="0"/>
                  <w:divBdr>
                    <w:top w:val="none" w:sz="0" w:space="0" w:color="auto"/>
                    <w:left w:val="none" w:sz="0" w:space="0" w:color="auto"/>
                    <w:bottom w:val="none" w:sz="0" w:space="0" w:color="auto"/>
                    <w:right w:val="none" w:sz="0" w:space="0" w:color="auto"/>
                  </w:divBdr>
                  <w:divsChild>
                    <w:div w:id="1990212521">
                      <w:marLeft w:val="0"/>
                      <w:marRight w:val="0"/>
                      <w:marTop w:val="0"/>
                      <w:marBottom w:val="0"/>
                      <w:divBdr>
                        <w:top w:val="none" w:sz="0" w:space="0" w:color="auto"/>
                        <w:left w:val="none" w:sz="0" w:space="0" w:color="auto"/>
                        <w:bottom w:val="none" w:sz="0" w:space="0" w:color="auto"/>
                        <w:right w:val="none" w:sz="0" w:space="0" w:color="auto"/>
                      </w:divBdr>
                      <w:divsChild>
                        <w:div w:id="20075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473259">
      <w:bodyDiv w:val="1"/>
      <w:marLeft w:val="0"/>
      <w:marRight w:val="0"/>
      <w:marTop w:val="0"/>
      <w:marBottom w:val="0"/>
      <w:divBdr>
        <w:top w:val="none" w:sz="0" w:space="0" w:color="auto"/>
        <w:left w:val="none" w:sz="0" w:space="0" w:color="auto"/>
        <w:bottom w:val="none" w:sz="0" w:space="0" w:color="auto"/>
        <w:right w:val="none" w:sz="0" w:space="0" w:color="auto"/>
      </w:divBdr>
      <w:divsChild>
        <w:div w:id="448206062">
          <w:marLeft w:val="0"/>
          <w:marRight w:val="0"/>
          <w:marTop w:val="0"/>
          <w:marBottom w:val="0"/>
          <w:divBdr>
            <w:top w:val="none" w:sz="0" w:space="0" w:color="auto"/>
            <w:left w:val="none" w:sz="0" w:space="0" w:color="auto"/>
            <w:bottom w:val="none" w:sz="0" w:space="0" w:color="auto"/>
            <w:right w:val="none" w:sz="0" w:space="0" w:color="auto"/>
          </w:divBdr>
        </w:div>
        <w:div w:id="1021593945">
          <w:marLeft w:val="0"/>
          <w:marRight w:val="0"/>
          <w:marTop w:val="0"/>
          <w:marBottom w:val="0"/>
          <w:divBdr>
            <w:top w:val="none" w:sz="0" w:space="0" w:color="auto"/>
            <w:left w:val="none" w:sz="0" w:space="0" w:color="auto"/>
            <w:bottom w:val="none" w:sz="0" w:space="0" w:color="auto"/>
            <w:right w:val="none" w:sz="0" w:space="0" w:color="auto"/>
          </w:divBdr>
        </w:div>
        <w:div w:id="1075708351">
          <w:marLeft w:val="0"/>
          <w:marRight w:val="0"/>
          <w:marTop w:val="0"/>
          <w:marBottom w:val="0"/>
          <w:divBdr>
            <w:top w:val="none" w:sz="0" w:space="0" w:color="auto"/>
            <w:left w:val="none" w:sz="0" w:space="0" w:color="auto"/>
            <w:bottom w:val="none" w:sz="0" w:space="0" w:color="auto"/>
            <w:right w:val="none" w:sz="0" w:space="0" w:color="auto"/>
          </w:divBdr>
        </w:div>
      </w:divsChild>
    </w:div>
    <w:div w:id="2065522372">
      <w:bodyDiv w:val="1"/>
      <w:marLeft w:val="0"/>
      <w:marRight w:val="0"/>
      <w:marTop w:val="0"/>
      <w:marBottom w:val="0"/>
      <w:divBdr>
        <w:top w:val="none" w:sz="0" w:space="0" w:color="auto"/>
        <w:left w:val="none" w:sz="0" w:space="0" w:color="auto"/>
        <w:bottom w:val="none" w:sz="0" w:space="0" w:color="auto"/>
        <w:right w:val="none" w:sz="0" w:space="0" w:color="auto"/>
      </w:divBdr>
    </w:div>
    <w:div w:id="2065979498">
      <w:bodyDiv w:val="1"/>
      <w:marLeft w:val="0"/>
      <w:marRight w:val="0"/>
      <w:marTop w:val="0"/>
      <w:marBottom w:val="0"/>
      <w:divBdr>
        <w:top w:val="none" w:sz="0" w:space="0" w:color="auto"/>
        <w:left w:val="none" w:sz="0" w:space="0" w:color="auto"/>
        <w:bottom w:val="none" w:sz="0" w:space="0" w:color="auto"/>
        <w:right w:val="none" w:sz="0" w:space="0" w:color="auto"/>
      </w:divBdr>
    </w:div>
    <w:div w:id="2066685712">
      <w:bodyDiv w:val="1"/>
      <w:marLeft w:val="0"/>
      <w:marRight w:val="0"/>
      <w:marTop w:val="0"/>
      <w:marBottom w:val="0"/>
      <w:divBdr>
        <w:top w:val="none" w:sz="0" w:space="0" w:color="auto"/>
        <w:left w:val="none" w:sz="0" w:space="0" w:color="auto"/>
        <w:bottom w:val="none" w:sz="0" w:space="0" w:color="auto"/>
        <w:right w:val="none" w:sz="0" w:space="0" w:color="auto"/>
      </w:divBdr>
    </w:div>
    <w:div w:id="2099985834">
      <w:bodyDiv w:val="1"/>
      <w:marLeft w:val="0"/>
      <w:marRight w:val="0"/>
      <w:marTop w:val="0"/>
      <w:marBottom w:val="0"/>
      <w:divBdr>
        <w:top w:val="none" w:sz="0" w:space="0" w:color="auto"/>
        <w:left w:val="none" w:sz="0" w:space="0" w:color="auto"/>
        <w:bottom w:val="none" w:sz="0" w:space="0" w:color="auto"/>
        <w:right w:val="none" w:sz="0" w:space="0" w:color="auto"/>
      </w:divBdr>
    </w:div>
    <w:div w:id="2124879798">
      <w:bodyDiv w:val="1"/>
      <w:marLeft w:val="0"/>
      <w:marRight w:val="0"/>
      <w:marTop w:val="0"/>
      <w:marBottom w:val="0"/>
      <w:divBdr>
        <w:top w:val="none" w:sz="0" w:space="0" w:color="auto"/>
        <w:left w:val="none" w:sz="0" w:space="0" w:color="auto"/>
        <w:bottom w:val="none" w:sz="0" w:space="0" w:color="auto"/>
        <w:right w:val="none" w:sz="0" w:space="0" w:color="auto"/>
      </w:divBdr>
    </w:div>
    <w:div w:id="2129734286">
      <w:bodyDiv w:val="1"/>
      <w:marLeft w:val="0"/>
      <w:marRight w:val="0"/>
      <w:marTop w:val="0"/>
      <w:marBottom w:val="0"/>
      <w:divBdr>
        <w:top w:val="none" w:sz="0" w:space="0" w:color="auto"/>
        <w:left w:val="none" w:sz="0" w:space="0" w:color="auto"/>
        <w:bottom w:val="none" w:sz="0" w:space="0" w:color="auto"/>
        <w:right w:val="none" w:sz="0" w:space="0" w:color="auto"/>
      </w:divBdr>
      <w:divsChild>
        <w:div w:id="1664090145">
          <w:marLeft w:val="0"/>
          <w:marRight w:val="0"/>
          <w:marTop w:val="0"/>
          <w:marBottom w:val="0"/>
          <w:divBdr>
            <w:top w:val="none" w:sz="0" w:space="0" w:color="auto"/>
            <w:left w:val="none" w:sz="0" w:space="0" w:color="auto"/>
            <w:bottom w:val="none" w:sz="0" w:space="0" w:color="auto"/>
            <w:right w:val="none" w:sz="0" w:space="0" w:color="auto"/>
          </w:divBdr>
          <w:divsChild>
            <w:div w:id="375860870">
              <w:marLeft w:val="0"/>
              <w:marRight w:val="0"/>
              <w:marTop w:val="0"/>
              <w:marBottom w:val="0"/>
              <w:divBdr>
                <w:top w:val="none" w:sz="0" w:space="0" w:color="auto"/>
                <w:left w:val="none" w:sz="0" w:space="0" w:color="auto"/>
                <w:bottom w:val="none" w:sz="0" w:space="0" w:color="auto"/>
                <w:right w:val="none" w:sz="0" w:space="0" w:color="auto"/>
              </w:divBdr>
              <w:divsChild>
                <w:div w:id="354699830">
                  <w:marLeft w:val="0"/>
                  <w:marRight w:val="0"/>
                  <w:marTop w:val="0"/>
                  <w:marBottom w:val="0"/>
                  <w:divBdr>
                    <w:top w:val="none" w:sz="0" w:space="0" w:color="auto"/>
                    <w:left w:val="none" w:sz="0" w:space="0" w:color="auto"/>
                    <w:bottom w:val="none" w:sz="0" w:space="0" w:color="auto"/>
                    <w:right w:val="none" w:sz="0" w:space="0" w:color="auto"/>
                  </w:divBdr>
                  <w:divsChild>
                    <w:div w:id="456224032">
                      <w:marLeft w:val="0"/>
                      <w:marRight w:val="0"/>
                      <w:marTop w:val="0"/>
                      <w:marBottom w:val="0"/>
                      <w:divBdr>
                        <w:top w:val="none" w:sz="0" w:space="0" w:color="auto"/>
                        <w:left w:val="none" w:sz="0" w:space="0" w:color="auto"/>
                        <w:bottom w:val="none" w:sz="0" w:space="0" w:color="auto"/>
                        <w:right w:val="none" w:sz="0" w:space="0" w:color="auto"/>
                      </w:divBdr>
                      <w:divsChild>
                        <w:div w:id="115336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072.0" TargetMode="External"/><Relationship Id="rId13" Type="http://schemas.openxmlformats.org/officeDocument/2006/relationships/hyperlink" Target="garantF1://6094546.1000" TargetMode="External"/><Relationship Id="rId18" Type="http://schemas.openxmlformats.org/officeDocument/2006/relationships/hyperlink" Target="https://login.consultant.ru/link/?req=doc&amp;base=RZB&amp;n=344754&amp;dst=100205" TargetMode="External"/><Relationship Id="rId26"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7" Type="http://schemas.openxmlformats.org/officeDocument/2006/relationships/endnotes" Target="endnotes.xml"/><Relationship Id="rId12" Type="http://schemas.openxmlformats.org/officeDocument/2006/relationships/hyperlink" Target="garantF1://12080849.0" TargetMode="External"/><Relationship Id="rId17" Type="http://schemas.openxmlformats.org/officeDocument/2006/relationships/hyperlink" Target="garantF1://12081350.2020" TargetMode="External"/><Relationship Id="rId25"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hyperlink" Target="consultantplus://offline/ref=CCA1DB427F212B30BC3C041A9C7FC57CF3C5F9826C3985BA745423CDFE25Q" TargetMode="External"/><Relationship Id="rId20" Type="http://schemas.openxmlformats.org/officeDocument/2006/relationships/hyperlink" Target="https://login.consultant.ru/link/?req=doc&amp;base=RZB&amp;n=465243&amp;dst=343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70003036.0" TargetMode="External"/><Relationship Id="rId24"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consultantplus://offline/ref=126CF236E5545D3922DC90804DC89ACC05A805057718603B8157C1D937F1A5DCEEB57F6B87573139d008Q" TargetMode="External"/><Relationship Id="rId23" Type="http://schemas.openxmlformats.org/officeDocument/2006/relationships/hyperlink" Target="https://internet.garant.ru/" TargetMode="External"/><Relationship Id="rId28" Type="http://schemas.openxmlformats.org/officeDocument/2006/relationships/fontTable" Target="fontTable.xml"/><Relationship Id="rId10" Type="http://schemas.openxmlformats.org/officeDocument/2006/relationships/hyperlink" Target="garantF1://12025268.0" TargetMode="External"/><Relationship Id="rId19" Type="http://schemas.openxmlformats.org/officeDocument/2006/relationships/hyperlink" Target="https://login.consultant.ru/link/?req=doc&amp;base=RZB&amp;n=362627&amp;dst=100547" TargetMode="External"/><Relationship Id="rId4" Type="http://schemas.openxmlformats.org/officeDocument/2006/relationships/settings" Target="settings.xml"/><Relationship Id="rId9" Type="http://schemas.openxmlformats.org/officeDocument/2006/relationships/hyperlink" Target="garantF1://10800200.0" TargetMode="External"/><Relationship Id="rId14" Type="http://schemas.openxmlformats.org/officeDocument/2006/relationships/hyperlink" Target="garantF1://70003036.701" TargetMode="External"/><Relationship Id="rId22" Type="http://schemas.openxmlformats.org/officeDocument/2006/relationships/hyperlink" Target="https://internet.garant.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4E601-F3A5-4454-AE9E-0EDF6A088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1</Pages>
  <Words>8208</Words>
  <Characters>46791</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54890</CharactersWithSpaces>
  <SharedDoc>false</SharedDoc>
  <HLinks>
    <vt:vector size="504" baseType="variant">
      <vt:variant>
        <vt:i4>2097214</vt:i4>
      </vt:variant>
      <vt:variant>
        <vt:i4>360</vt:i4>
      </vt:variant>
      <vt:variant>
        <vt:i4>0</vt:i4>
      </vt:variant>
      <vt:variant>
        <vt:i4>5</vt:i4>
      </vt:variant>
      <vt:variant>
        <vt:lpwstr>consultantplus://offline/ref=E65F99F763A620F608049165C13C144172F7EB5199FC6CE37E606687A812706D08CD1554CA2EB8D3p8WAF</vt:lpwstr>
      </vt:variant>
      <vt:variant>
        <vt:lpwstr/>
      </vt:variant>
      <vt:variant>
        <vt:i4>4259844</vt:i4>
      </vt:variant>
      <vt:variant>
        <vt:i4>357</vt:i4>
      </vt:variant>
      <vt:variant>
        <vt:i4>0</vt:i4>
      </vt:variant>
      <vt:variant>
        <vt:i4>5</vt:i4>
      </vt:variant>
      <vt:variant>
        <vt:lpwstr>garantf1://12081350.4010/</vt:lpwstr>
      </vt:variant>
      <vt:variant>
        <vt:lpwstr/>
      </vt:variant>
      <vt:variant>
        <vt:i4>7340081</vt:i4>
      </vt:variant>
      <vt:variant>
        <vt:i4>354</vt:i4>
      </vt:variant>
      <vt:variant>
        <vt:i4>0</vt:i4>
      </vt:variant>
      <vt:variant>
        <vt:i4>5</vt:i4>
      </vt:variant>
      <vt:variant>
        <vt:lpwstr>garantf1://12080849.21/</vt:lpwstr>
      </vt:variant>
      <vt:variant>
        <vt:lpwstr/>
      </vt:variant>
      <vt:variant>
        <vt:i4>7340081</vt:i4>
      </vt:variant>
      <vt:variant>
        <vt:i4>351</vt:i4>
      </vt:variant>
      <vt:variant>
        <vt:i4>0</vt:i4>
      </vt:variant>
      <vt:variant>
        <vt:i4>5</vt:i4>
      </vt:variant>
      <vt:variant>
        <vt:lpwstr>garantf1://12080849.21/</vt:lpwstr>
      </vt:variant>
      <vt:variant>
        <vt:lpwstr/>
      </vt:variant>
      <vt:variant>
        <vt:i4>7798833</vt:i4>
      </vt:variant>
      <vt:variant>
        <vt:i4>348</vt:i4>
      </vt:variant>
      <vt:variant>
        <vt:i4>0</vt:i4>
      </vt:variant>
      <vt:variant>
        <vt:i4>5</vt:i4>
      </vt:variant>
      <vt:variant>
        <vt:lpwstr>garantf1://12080849.26/</vt:lpwstr>
      </vt:variant>
      <vt:variant>
        <vt:lpwstr/>
      </vt:variant>
      <vt:variant>
        <vt:i4>7602225</vt:i4>
      </vt:variant>
      <vt:variant>
        <vt:i4>345</vt:i4>
      </vt:variant>
      <vt:variant>
        <vt:i4>0</vt:i4>
      </vt:variant>
      <vt:variant>
        <vt:i4>5</vt:i4>
      </vt:variant>
      <vt:variant>
        <vt:lpwstr>garantf1://12080849.25/</vt:lpwstr>
      </vt:variant>
      <vt:variant>
        <vt:lpwstr/>
      </vt:variant>
      <vt:variant>
        <vt:i4>7340081</vt:i4>
      </vt:variant>
      <vt:variant>
        <vt:i4>342</vt:i4>
      </vt:variant>
      <vt:variant>
        <vt:i4>0</vt:i4>
      </vt:variant>
      <vt:variant>
        <vt:i4>5</vt:i4>
      </vt:variant>
      <vt:variant>
        <vt:lpwstr>garantf1://12080849.21/</vt:lpwstr>
      </vt:variant>
      <vt:variant>
        <vt:lpwstr/>
      </vt:variant>
      <vt:variant>
        <vt:i4>4980742</vt:i4>
      </vt:variant>
      <vt:variant>
        <vt:i4>339</vt:i4>
      </vt:variant>
      <vt:variant>
        <vt:i4>0</vt:i4>
      </vt:variant>
      <vt:variant>
        <vt:i4>5</vt:i4>
      </vt:variant>
      <vt:variant>
        <vt:lpwstr>garantf1://12029903.4000/</vt:lpwstr>
      </vt:variant>
      <vt:variant>
        <vt:lpwstr/>
      </vt:variant>
      <vt:variant>
        <vt:i4>7340081</vt:i4>
      </vt:variant>
      <vt:variant>
        <vt:i4>336</vt:i4>
      </vt:variant>
      <vt:variant>
        <vt:i4>0</vt:i4>
      </vt:variant>
      <vt:variant>
        <vt:i4>5</vt:i4>
      </vt:variant>
      <vt:variant>
        <vt:lpwstr>garantf1://12080849.21/</vt:lpwstr>
      </vt:variant>
      <vt:variant>
        <vt:lpwstr/>
      </vt:variant>
      <vt:variant>
        <vt:i4>7340081</vt:i4>
      </vt:variant>
      <vt:variant>
        <vt:i4>333</vt:i4>
      </vt:variant>
      <vt:variant>
        <vt:i4>0</vt:i4>
      </vt:variant>
      <vt:variant>
        <vt:i4>5</vt:i4>
      </vt:variant>
      <vt:variant>
        <vt:lpwstr>garantf1://12080849.21/</vt:lpwstr>
      </vt:variant>
      <vt:variant>
        <vt:lpwstr/>
      </vt:variant>
      <vt:variant>
        <vt:i4>7209018</vt:i4>
      </vt:variant>
      <vt:variant>
        <vt:i4>330</vt:i4>
      </vt:variant>
      <vt:variant>
        <vt:i4>0</vt:i4>
      </vt:variant>
      <vt:variant>
        <vt:i4>5</vt:i4>
      </vt:variant>
      <vt:variant>
        <vt:lpwstr>garantf1://12080849.9/</vt:lpwstr>
      </vt:variant>
      <vt:variant>
        <vt:lpwstr/>
      </vt:variant>
      <vt:variant>
        <vt:i4>4259844</vt:i4>
      </vt:variant>
      <vt:variant>
        <vt:i4>327</vt:i4>
      </vt:variant>
      <vt:variant>
        <vt:i4>0</vt:i4>
      </vt:variant>
      <vt:variant>
        <vt:i4>5</vt:i4>
      </vt:variant>
      <vt:variant>
        <vt:lpwstr>garantf1://12081350.4010/</vt:lpwstr>
      </vt:variant>
      <vt:variant>
        <vt:lpwstr/>
      </vt:variant>
      <vt:variant>
        <vt:i4>4653059</vt:i4>
      </vt:variant>
      <vt:variant>
        <vt:i4>324</vt:i4>
      </vt:variant>
      <vt:variant>
        <vt:i4>0</vt:i4>
      </vt:variant>
      <vt:variant>
        <vt:i4>5</vt:i4>
      </vt:variant>
      <vt:variant>
        <vt:lpwstr>garantf1://12081350.2006/</vt:lpwstr>
      </vt:variant>
      <vt:variant>
        <vt:lpwstr/>
      </vt:variant>
      <vt:variant>
        <vt:i4>7209018</vt:i4>
      </vt:variant>
      <vt:variant>
        <vt:i4>321</vt:i4>
      </vt:variant>
      <vt:variant>
        <vt:i4>0</vt:i4>
      </vt:variant>
      <vt:variant>
        <vt:i4>5</vt:i4>
      </vt:variant>
      <vt:variant>
        <vt:lpwstr>garantf1://12080849.9/</vt:lpwstr>
      </vt:variant>
      <vt:variant>
        <vt:lpwstr/>
      </vt:variant>
      <vt:variant>
        <vt:i4>4980748</vt:i4>
      </vt:variant>
      <vt:variant>
        <vt:i4>318</vt:i4>
      </vt:variant>
      <vt:variant>
        <vt:i4>0</vt:i4>
      </vt:variant>
      <vt:variant>
        <vt:i4>5</vt:i4>
      </vt:variant>
      <vt:variant>
        <vt:lpwstr>garantf1://12005441.1028/</vt:lpwstr>
      </vt:variant>
      <vt:variant>
        <vt:lpwstr/>
      </vt:variant>
      <vt:variant>
        <vt:i4>4456451</vt:i4>
      </vt:variant>
      <vt:variant>
        <vt:i4>315</vt:i4>
      </vt:variant>
      <vt:variant>
        <vt:i4>0</vt:i4>
      </vt:variant>
      <vt:variant>
        <vt:i4>5</vt:i4>
      </vt:variant>
      <vt:variant>
        <vt:lpwstr>garantf1://12081350.2005/</vt:lpwstr>
      </vt:variant>
      <vt:variant>
        <vt:lpwstr/>
      </vt:variant>
      <vt:variant>
        <vt:i4>3407978</vt:i4>
      </vt:variant>
      <vt:variant>
        <vt:i4>312</vt:i4>
      </vt:variant>
      <vt:variant>
        <vt:i4>0</vt:i4>
      </vt:variant>
      <vt:variant>
        <vt:i4>5</vt:i4>
      </vt:variant>
      <vt:variant>
        <vt:lpwstr>consultantplus://offline/main?base=LAW;n=107750;fld=134;dst=100362</vt:lpwstr>
      </vt:variant>
      <vt:variant>
        <vt:lpwstr/>
      </vt:variant>
      <vt:variant>
        <vt:i4>6946870</vt:i4>
      </vt:variant>
      <vt:variant>
        <vt:i4>309</vt:i4>
      </vt:variant>
      <vt:variant>
        <vt:i4>0</vt:i4>
      </vt:variant>
      <vt:variant>
        <vt:i4>5</vt:i4>
      </vt:variant>
      <vt:variant>
        <vt:lpwstr>garantf1://12080849.40140/</vt:lpwstr>
      </vt:variant>
      <vt:variant>
        <vt:lpwstr/>
      </vt:variant>
      <vt:variant>
        <vt:i4>4259841</vt:i4>
      </vt:variant>
      <vt:variant>
        <vt:i4>306</vt:i4>
      </vt:variant>
      <vt:variant>
        <vt:i4>0</vt:i4>
      </vt:variant>
      <vt:variant>
        <vt:i4>5</vt:i4>
      </vt:variant>
      <vt:variant>
        <vt:lpwstr>garantf1://12081350.2020/</vt:lpwstr>
      </vt:variant>
      <vt:variant>
        <vt:lpwstr/>
      </vt:variant>
      <vt:variant>
        <vt:i4>7209017</vt:i4>
      </vt:variant>
      <vt:variant>
        <vt:i4>303</vt:i4>
      </vt:variant>
      <vt:variant>
        <vt:i4>0</vt:i4>
      </vt:variant>
      <vt:variant>
        <vt:i4>5</vt:i4>
      </vt:variant>
      <vt:variant>
        <vt:lpwstr>garantf1://12080849.20800/</vt:lpwstr>
      </vt:variant>
      <vt:variant>
        <vt:lpwstr/>
      </vt:variant>
      <vt:variant>
        <vt:i4>4521988</vt:i4>
      </vt:variant>
      <vt:variant>
        <vt:i4>300</vt:i4>
      </vt:variant>
      <vt:variant>
        <vt:i4>0</vt:i4>
      </vt:variant>
      <vt:variant>
        <vt:i4>5</vt:i4>
      </vt:variant>
      <vt:variant>
        <vt:lpwstr>garantf1://12081350.4014/</vt:lpwstr>
      </vt:variant>
      <vt:variant>
        <vt:lpwstr/>
      </vt:variant>
      <vt:variant>
        <vt:i4>7274545</vt:i4>
      </vt:variant>
      <vt:variant>
        <vt:i4>297</vt:i4>
      </vt:variant>
      <vt:variant>
        <vt:i4>0</vt:i4>
      </vt:variant>
      <vt:variant>
        <vt:i4>5</vt:i4>
      </vt:variant>
      <vt:variant>
        <vt:lpwstr>garantf1://12030951.0/</vt:lpwstr>
      </vt:variant>
      <vt:variant>
        <vt:lpwstr/>
      </vt:variant>
      <vt:variant>
        <vt:i4>7340089</vt:i4>
      </vt:variant>
      <vt:variant>
        <vt:i4>294</vt:i4>
      </vt:variant>
      <vt:variant>
        <vt:i4>0</vt:i4>
      </vt:variant>
      <vt:variant>
        <vt:i4>5</vt:i4>
      </vt:variant>
      <vt:variant>
        <vt:lpwstr>garantf1://12013060.20/</vt:lpwstr>
      </vt:variant>
      <vt:variant>
        <vt:lpwstr/>
      </vt:variant>
      <vt:variant>
        <vt:i4>4390914</vt:i4>
      </vt:variant>
      <vt:variant>
        <vt:i4>291</vt:i4>
      </vt:variant>
      <vt:variant>
        <vt:i4>0</vt:i4>
      </vt:variant>
      <vt:variant>
        <vt:i4>5</vt:i4>
      </vt:variant>
      <vt:variant>
        <vt:lpwstr>garantf1://12081350.2012/</vt:lpwstr>
      </vt:variant>
      <vt:variant>
        <vt:lpwstr/>
      </vt:variant>
      <vt:variant>
        <vt:i4>7536697</vt:i4>
      </vt:variant>
      <vt:variant>
        <vt:i4>288</vt:i4>
      </vt:variant>
      <vt:variant>
        <vt:i4>0</vt:i4>
      </vt:variant>
      <vt:variant>
        <vt:i4>5</vt:i4>
      </vt:variant>
      <vt:variant>
        <vt:lpwstr>garantf1://12013060.23/</vt:lpwstr>
      </vt:variant>
      <vt:variant>
        <vt:lpwstr/>
      </vt:variant>
      <vt:variant>
        <vt:i4>7340088</vt:i4>
      </vt:variant>
      <vt:variant>
        <vt:i4>285</vt:i4>
      </vt:variant>
      <vt:variant>
        <vt:i4>0</vt:i4>
      </vt:variant>
      <vt:variant>
        <vt:i4>5</vt:i4>
      </vt:variant>
      <vt:variant>
        <vt:lpwstr>garantf1://12013060.30/</vt:lpwstr>
      </vt:variant>
      <vt:variant>
        <vt:lpwstr/>
      </vt:variant>
      <vt:variant>
        <vt:i4>7340089</vt:i4>
      </vt:variant>
      <vt:variant>
        <vt:i4>282</vt:i4>
      </vt:variant>
      <vt:variant>
        <vt:i4>0</vt:i4>
      </vt:variant>
      <vt:variant>
        <vt:i4>5</vt:i4>
      </vt:variant>
      <vt:variant>
        <vt:lpwstr>garantf1://12013060.20/</vt:lpwstr>
      </vt:variant>
      <vt:variant>
        <vt:lpwstr/>
      </vt:variant>
      <vt:variant>
        <vt:i4>7340090</vt:i4>
      </vt:variant>
      <vt:variant>
        <vt:i4>279</vt:i4>
      </vt:variant>
      <vt:variant>
        <vt:i4>0</vt:i4>
      </vt:variant>
      <vt:variant>
        <vt:i4>5</vt:i4>
      </vt:variant>
      <vt:variant>
        <vt:lpwstr>garantf1://12013060.10/</vt:lpwstr>
      </vt:variant>
      <vt:variant>
        <vt:lpwstr/>
      </vt:variant>
      <vt:variant>
        <vt:i4>3604583</vt:i4>
      </vt:variant>
      <vt:variant>
        <vt:i4>276</vt:i4>
      </vt:variant>
      <vt:variant>
        <vt:i4>0</vt:i4>
      </vt:variant>
      <vt:variant>
        <vt:i4>5</vt:i4>
      </vt:variant>
      <vt:variant>
        <vt:lpwstr>consultantplus://offline/ref=44B9D211F81B3013A4382D09B17E726418D651C8E2EFE9CFCD1D912646C265D8920ED017BAFE124352Z7J</vt:lpwstr>
      </vt:variant>
      <vt:variant>
        <vt:lpwstr/>
      </vt:variant>
      <vt:variant>
        <vt:i4>4259841</vt:i4>
      </vt:variant>
      <vt:variant>
        <vt:i4>273</vt:i4>
      </vt:variant>
      <vt:variant>
        <vt:i4>0</vt:i4>
      </vt:variant>
      <vt:variant>
        <vt:i4>5</vt:i4>
      </vt:variant>
      <vt:variant>
        <vt:lpwstr>garantf1://12081350.2020/</vt:lpwstr>
      </vt:variant>
      <vt:variant>
        <vt:lpwstr/>
      </vt:variant>
      <vt:variant>
        <vt:i4>4194311</vt:i4>
      </vt:variant>
      <vt:variant>
        <vt:i4>270</vt:i4>
      </vt:variant>
      <vt:variant>
        <vt:i4>0</vt:i4>
      </vt:variant>
      <vt:variant>
        <vt:i4>5</vt:i4>
      </vt:variant>
      <vt:variant>
        <vt:lpwstr>garantf1://12081350.4021/</vt:lpwstr>
      </vt:variant>
      <vt:variant>
        <vt:lpwstr/>
      </vt:variant>
      <vt:variant>
        <vt:i4>4259841</vt:i4>
      </vt:variant>
      <vt:variant>
        <vt:i4>267</vt:i4>
      </vt:variant>
      <vt:variant>
        <vt:i4>0</vt:i4>
      </vt:variant>
      <vt:variant>
        <vt:i4>5</vt:i4>
      </vt:variant>
      <vt:variant>
        <vt:lpwstr>garantf1://12081350.2020/</vt:lpwstr>
      </vt:variant>
      <vt:variant>
        <vt:lpwstr/>
      </vt:variant>
      <vt:variant>
        <vt:i4>3932213</vt:i4>
      </vt:variant>
      <vt:variant>
        <vt:i4>264</vt:i4>
      </vt:variant>
      <vt:variant>
        <vt:i4>0</vt:i4>
      </vt:variant>
      <vt:variant>
        <vt:i4>5</vt:i4>
      </vt:variant>
      <vt:variant>
        <vt:lpwstr>http://www.grls.rosminzdrav.ru/</vt:lpwstr>
      </vt:variant>
      <vt:variant>
        <vt:lpwstr/>
      </vt:variant>
      <vt:variant>
        <vt:i4>7209010</vt:i4>
      </vt:variant>
      <vt:variant>
        <vt:i4>261</vt:i4>
      </vt:variant>
      <vt:variant>
        <vt:i4>0</vt:i4>
      </vt:variant>
      <vt:variant>
        <vt:i4>5</vt:i4>
      </vt:variant>
      <vt:variant>
        <vt:lpwstr>garantf1://12080849.10505/</vt:lpwstr>
      </vt:variant>
      <vt:variant>
        <vt:lpwstr/>
      </vt:variant>
      <vt:variant>
        <vt:i4>7209015</vt:i4>
      </vt:variant>
      <vt:variant>
        <vt:i4>258</vt:i4>
      </vt:variant>
      <vt:variant>
        <vt:i4>0</vt:i4>
      </vt:variant>
      <vt:variant>
        <vt:i4>5</vt:i4>
      </vt:variant>
      <vt:variant>
        <vt:lpwstr>garantf1://12080849.10500/</vt:lpwstr>
      </vt:variant>
      <vt:variant>
        <vt:lpwstr/>
      </vt:variant>
      <vt:variant>
        <vt:i4>7274550</vt:i4>
      </vt:variant>
      <vt:variant>
        <vt:i4>255</vt:i4>
      </vt:variant>
      <vt:variant>
        <vt:i4>0</vt:i4>
      </vt:variant>
      <vt:variant>
        <vt:i4>5</vt:i4>
      </vt:variant>
      <vt:variant>
        <vt:lpwstr>garantf1://12080849.40110/</vt:lpwstr>
      </vt:variant>
      <vt:variant>
        <vt:lpwstr/>
      </vt:variant>
      <vt:variant>
        <vt:i4>4259841</vt:i4>
      </vt:variant>
      <vt:variant>
        <vt:i4>252</vt:i4>
      </vt:variant>
      <vt:variant>
        <vt:i4>0</vt:i4>
      </vt:variant>
      <vt:variant>
        <vt:i4>5</vt:i4>
      </vt:variant>
      <vt:variant>
        <vt:lpwstr>garantf1://12081350.2020/</vt:lpwstr>
      </vt:variant>
      <vt:variant>
        <vt:lpwstr/>
      </vt:variant>
      <vt:variant>
        <vt:i4>6488162</vt:i4>
      </vt:variant>
      <vt:variant>
        <vt:i4>249</vt:i4>
      </vt:variant>
      <vt:variant>
        <vt:i4>0</vt:i4>
      </vt:variant>
      <vt:variant>
        <vt:i4>5</vt:i4>
      </vt:variant>
      <vt:variant>
        <vt:lpwstr>consultantplus://offline/ref=201D7426D060F777022915DB80A60F7A42C85C8BF9C83438E31805718DEBF7EECAACCEBB70530D3CY1kEI</vt:lpwstr>
      </vt:variant>
      <vt:variant>
        <vt:lpwstr/>
      </vt:variant>
      <vt:variant>
        <vt:i4>6946916</vt:i4>
      </vt:variant>
      <vt:variant>
        <vt:i4>246</vt:i4>
      </vt:variant>
      <vt:variant>
        <vt:i4>0</vt:i4>
      </vt:variant>
      <vt:variant>
        <vt:i4>5</vt:i4>
      </vt:variant>
      <vt:variant>
        <vt:lpwstr>consultantplus://offline/ref=CCA1DB427F212B30BC3C041A9C7FC57CF3C5F9826C3985BA745423CDFE25Q</vt:lpwstr>
      </vt:variant>
      <vt:variant>
        <vt:lpwstr/>
      </vt:variant>
      <vt:variant>
        <vt:i4>3932221</vt:i4>
      </vt:variant>
      <vt:variant>
        <vt:i4>243</vt:i4>
      </vt:variant>
      <vt:variant>
        <vt:i4>0</vt:i4>
      </vt:variant>
      <vt:variant>
        <vt:i4>5</vt:i4>
      </vt:variant>
      <vt:variant>
        <vt:lpwstr>consultantplus://offline/ref=126CF236E5545D3922DC90804DC89ACC05A805057718603B8157C1D937F1A5DCEEB57F6B87573139d008Q</vt:lpwstr>
      </vt:variant>
      <vt:variant>
        <vt:lpwstr/>
      </vt:variant>
      <vt:variant>
        <vt:i4>6029320</vt:i4>
      </vt:variant>
      <vt:variant>
        <vt:i4>240</vt:i4>
      </vt:variant>
      <vt:variant>
        <vt:i4>0</vt:i4>
      </vt:variant>
      <vt:variant>
        <vt:i4>5</vt:i4>
      </vt:variant>
      <vt:variant>
        <vt:lpwstr>garantf1://70003036.701/</vt:lpwstr>
      </vt:variant>
      <vt:variant>
        <vt:lpwstr/>
      </vt:variant>
      <vt:variant>
        <vt:i4>4718614</vt:i4>
      </vt:variant>
      <vt:variant>
        <vt:i4>237</vt:i4>
      </vt:variant>
      <vt:variant>
        <vt:i4>0</vt:i4>
      </vt:variant>
      <vt:variant>
        <vt:i4>5</vt:i4>
      </vt:variant>
      <vt:variant>
        <vt:lpwstr>garantf1://6094546.1000/</vt:lpwstr>
      </vt:variant>
      <vt:variant>
        <vt:lpwstr/>
      </vt:variant>
      <vt:variant>
        <vt:i4>6488125</vt:i4>
      </vt:variant>
      <vt:variant>
        <vt:i4>234</vt:i4>
      </vt:variant>
      <vt:variant>
        <vt:i4>0</vt:i4>
      </vt:variant>
      <vt:variant>
        <vt:i4>5</vt:i4>
      </vt:variant>
      <vt:variant>
        <vt:lpwstr>garantf1://12080897.0/</vt:lpwstr>
      </vt:variant>
      <vt:variant>
        <vt:lpwstr/>
      </vt:variant>
      <vt:variant>
        <vt:i4>7209011</vt:i4>
      </vt:variant>
      <vt:variant>
        <vt:i4>231</vt:i4>
      </vt:variant>
      <vt:variant>
        <vt:i4>0</vt:i4>
      </vt:variant>
      <vt:variant>
        <vt:i4>5</vt:i4>
      </vt:variant>
      <vt:variant>
        <vt:lpwstr>garantf1://12080849.0/</vt:lpwstr>
      </vt:variant>
      <vt:variant>
        <vt:lpwstr/>
      </vt:variant>
      <vt:variant>
        <vt:i4>7077950</vt:i4>
      </vt:variant>
      <vt:variant>
        <vt:i4>228</vt:i4>
      </vt:variant>
      <vt:variant>
        <vt:i4>0</vt:i4>
      </vt:variant>
      <vt:variant>
        <vt:i4>5</vt:i4>
      </vt:variant>
      <vt:variant>
        <vt:lpwstr>garantf1://70003036.0/</vt:lpwstr>
      </vt:variant>
      <vt:variant>
        <vt:lpwstr/>
      </vt:variant>
      <vt:variant>
        <vt:i4>6881330</vt:i4>
      </vt:variant>
      <vt:variant>
        <vt:i4>225</vt:i4>
      </vt:variant>
      <vt:variant>
        <vt:i4>0</vt:i4>
      </vt:variant>
      <vt:variant>
        <vt:i4>5</vt:i4>
      </vt:variant>
      <vt:variant>
        <vt:lpwstr>garantf1://12025268.0/</vt:lpwstr>
      </vt:variant>
      <vt:variant>
        <vt:lpwstr/>
      </vt:variant>
      <vt:variant>
        <vt:i4>6422586</vt:i4>
      </vt:variant>
      <vt:variant>
        <vt:i4>222</vt:i4>
      </vt:variant>
      <vt:variant>
        <vt:i4>0</vt:i4>
      </vt:variant>
      <vt:variant>
        <vt:i4>5</vt:i4>
      </vt:variant>
      <vt:variant>
        <vt:lpwstr>garantf1://10800200.0/</vt:lpwstr>
      </vt:variant>
      <vt:variant>
        <vt:lpwstr/>
      </vt:variant>
      <vt:variant>
        <vt:i4>6881340</vt:i4>
      </vt:variant>
      <vt:variant>
        <vt:i4>219</vt:i4>
      </vt:variant>
      <vt:variant>
        <vt:i4>0</vt:i4>
      </vt:variant>
      <vt:variant>
        <vt:i4>5</vt:i4>
      </vt:variant>
      <vt:variant>
        <vt:lpwstr>garantf1://10064072.0/</vt:lpwstr>
      </vt:variant>
      <vt:variant>
        <vt:lpwstr/>
      </vt:variant>
      <vt:variant>
        <vt:i4>1310774</vt:i4>
      </vt:variant>
      <vt:variant>
        <vt:i4>212</vt:i4>
      </vt:variant>
      <vt:variant>
        <vt:i4>0</vt:i4>
      </vt:variant>
      <vt:variant>
        <vt:i4>5</vt:i4>
      </vt:variant>
      <vt:variant>
        <vt:lpwstr/>
      </vt:variant>
      <vt:variant>
        <vt:lpwstr>_Toc55912582</vt:lpwstr>
      </vt:variant>
      <vt:variant>
        <vt:i4>1507382</vt:i4>
      </vt:variant>
      <vt:variant>
        <vt:i4>206</vt:i4>
      </vt:variant>
      <vt:variant>
        <vt:i4>0</vt:i4>
      </vt:variant>
      <vt:variant>
        <vt:i4>5</vt:i4>
      </vt:variant>
      <vt:variant>
        <vt:lpwstr/>
      </vt:variant>
      <vt:variant>
        <vt:lpwstr>_Toc55912581</vt:lpwstr>
      </vt:variant>
      <vt:variant>
        <vt:i4>1441846</vt:i4>
      </vt:variant>
      <vt:variant>
        <vt:i4>200</vt:i4>
      </vt:variant>
      <vt:variant>
        <vt:i4>0</vt:i4>
      </vt:variant>
      <vt:variant>
        <vt:i4>5</vt:i4>
      </vt:variant>
      <vt:variant>
        <vt:lpwstr/>
      </vt:variant>
      <vt:variant>
        <vt:lpwstr>_Toc55912580</vt:lpwstr>
      </vt:variant>
      <vt:variant>
        <vt:i4>2031673</vt:i4>
      </vt:variant>
      <vt:variant>
        <vt:i4>194</vt:i4>
      </vt:variant>
      <vt:variant>
        <vt:i4>0</vt:i4>
      </vt:variant>
      <vt:variant>
        <vt:i4>5</vt:i4>
      </vt:variant>
      <vt:variant>
        <vt:lpwstr/>
      </vt:variant>
      <vt:variant>
        <vt:lpwstr>_Toc55912579</vt:lpwstr>
      </vt:variant>
      <vt:variant>
        <vt:i4>1966137</vt:i4>
      </vt:variant>
      <vt:variant>
        <vt:i4>188</vt:i4>
      </vt:variant>
      <vt:variant>
        <vt:i4>0</vt:i4>
      </vt:variant>
      <vt:variant>
        <vt:i4>5</vt:i4>
      </vt:variant>
      <vt:variant>
        <vt:lpwstr/>
      </vt:variant>
      <vt:variant>
        <vt:lpwstr>_Toc55912578</vt:lpwstr>
      </vt:variant>
      <vt:variant>
        <vt:i4>1114169</vt:i4>
      </vt:variant>
      <vt:variant>
        <vt:i4>182</vt:i4>
      </vt:variant>
      <vt:variant>
        <vt:i4>0</vt:i4>
      </vt:variant>
      <vt:variant>
        <vt:i4>5</vt:i4>
      </vt:variant>
      <vt:variant>
        <vt:lpwstr/>
      </vt:variant>
      <vt:variant>
        <vt:lpwstr>_Toc55912577</vt:lpwstr>
      </vt:variant>
      <vt:variant>
        <vt:i4>1048633</vt:i4>
      </vt:variant>
      <vt:variant>
        <vt:i4>176</vt:i4>
      </vt:variant>
      <vt:variant>
        <vt:i4>0</vt:i4>
      </vt:variant>
      <vt:variant>
        <vt:i4>5</vt:i4>
      </vt:variant>
      <vt:variant>
        <vt:lpwstr/>
      </vt:variant>
      <vt:variant>
        <vt:lpwstr>_Toc55912576</vt:lpwstr>
      </vt:variant>
      <vt:variant>
        <vt:i4>1245241</vt:i4>
      </vt:variant>
      <vt:variant>
        <vt:i4>170</vt:i4>
      </vt:variant>
      <vt:variant>
        <vt:i4>0</vt:i4>
      </vt:variant>
      <vt:variant>
        <vt:i4>5</vt:i4>
      </vt:variant>
      <vt:variant>
        <vt:lpwstr/>
      </vt:variant>
      <vt:variant>
        <vt:lpwstr>_Toc55912575</vt:lpwstr>
      </vt:variant>
      <vt:variant>
        <vt:i4>1179705</vt:i4>
      </vt:variant>
      <vt:variant>
        <vt:i4>164</vt:i4>
      </vt:variant>
      <vt:variant>
        <vt:i4>0</vt:i4>
      </vt:variant>
      <vt:variant>
        <vt:i4>5</vt:i4>
      </vt:variant>
      <vt:variant>
        <vt:lpwstr/>
      </vt:variant>
      <vt:variant>
        <vt:lpwstr>_Toc55912574</vt:lpwstr>
      </vt:variant>
      <vt:variant>
        <vt:i4>1376313</vt:i4>
      </vt:variant>
      <vt:variant>
        <vt:i4>158</vt:i4>
      </vt:variant>
      <vt:variant>
        <vt:i4>0</vt:i4>
      </vt:variant>
      <vt:variant>
        <vt:i4>5</vt:i4>
      </vt:variant>
      <vt:variant>
        <vt:lpwstr/>
      </vt:variant>
      <vt:variant>
        <vt:lpwstr>_Toc55912573</vt:lpwstr>
      </vt:variant>
      <vt:variant>
        <vt:i4>1310777</vt:i4>
      </vt:variant>
      <vt:variant>
        <vt:i4>152</vt:i4>
      </vt:variant>
      <vt:variant>
        <vt:i4>0</vt:i4>
      </vt:variant>
      <vt:variant>
        <vt:i4>5</vt:i4>
      </vt:variant>
      <vt:variant>
        <vt:lpwstr/>
      </vt:variant>
      <vt:variant>
        <vt:lpwstr>_Toc55912572</vt:lpwstr>
      </vt:variant>
      <vt:variant>
        <vt:i4>1507385</vt:i4>
      </vt:variant>
      <vt:variant>
        <vt:i4>146</vt:i4>
      </vt:variant>
      <vt:variant>
        <vt:i4>0</vt:i4>
      </vt:variant>
      <vt:variant>
        <vt:i4>5</vt:i4>
      </vt:variant>
      <vt:variant>
        <vt:lpwstr/>
      </vt:variant>
      <vt:variant>
        <vt:lpwstr>_Toc55912571</vt:lpwstr>
      </vt:variant>
      <vt:variant>
        <vt:i4>1441849</vt:i4>
      </vt:variant>
      <vt:variant>
        <vt:i4>140</vt:i4>
      </vt:variant>
      <vt:variant>
        <vt:i4>0</vt:i4>
      </vt:variant>
      <vt:variant>
        <vt:i4>5</vt:i4>
      </vt:variant>
      <vt:variant>
        <vt:lpwstr/>
      </vt:variant>
      <vt:variant>
        <vt:lpwstr>_Toc55912570</vt:lpwstr>
      </vt:variant>
      <vt:variant>
        <vt:i4>2031672</vt:i4>
      </vt:variant>
      <vt:variant>
        <vt:i4>134</vt:i4>
      </vt:variant>
      <vt:variant>
        <vt:i4>0</vt:i4>
      </vt:variant>
      <vt:variant>
        <vt:i4>5</vt:i4>
      </vt:variant>
      <vt:variant>
        <vt:lpwstr/>
      </vt:variant>
      <vt:variant>
        <vt:lpwstr>_Toc55912569</vt:lpwstr>
      </vt:variant>
      <vt:variant>
        <vt:i4>1966136</vt:i4>
      </vt:variant>
      <vt:variant>
        <vt:i4>128</vt:i4>
      </vt:variant>
      <vt:variant>
        <vt:i4>0</vt:i4>
      </vt:variant>
      <vt:variant>
        <vt:i4>5</vt:i4>
      </vt:variant>
      <vt:variant>
        <vt:lpwstr/>
      </vt:variant>
      <vt:variant>
        <vt:lpwstr>_Toc55912568</vt:lpwstr>
      </vt:variant>
      <vt:variant>
        <vt:i4>1114168</vt:i4>
      </vt:variant>
      <vt:variant>
        <vt:i4>122</vt:i4>
      </vt:variant>
      <vt:variant>
        <vt:i4>0</vt:i4>
      </vt:variant>
      <vt:variant>
        <vt:i4>5</vt:i4>
      </vt:variant>
      <vt:variant>
        <vt:lpwstr/>
      </vt:variant>
      <vt:variant>
        <vt:lpwstr>_Toc55912567</vt:lpwstr>
      </vt:variant>
      <vt:variant>
        <vt:i4>1048632</vt:i4>
      </vt:variant>
      <vt:variant>
        <vt:i4>116</vt:i4>
      </vt:variant>
      <vt:variant>
        <vt:i4>0</vt:i4>
      </vt:variant>
      <vt:variant>
        <vt:i4>5</vt:i4>
      </vt:variant>
      <vt:variant>
        <vt:lpwstr/>
      </vt:variant>
      <vt:variant>
        <vt:lpwstr>_Toc55912566</vt:lpwstr>
      </vt:variant>
      <vt:variant>
        <vt:i4>1245240</vt:i4>
      </vt:variant>
      <vt:variant>
        <vt:i4>110</vt:i4>
      </vt:variant>
      <vt:variant>
        <vt:i4>0</vt:i4>
      </vt:variant>
      <vt:variant>
        <vt:i4>5</vt:i4>
      </vt:variant>
      <vt:variant>
        <vt:lpwstr/>
      </vt:variant>
      <vt:variant>
        <vt:lpwstr>_Toc55912565</vt:lpwstr>
      </vt:variant>
      <vt:variant>
        <vt:i4>1179704</vt:i4>
      </vt:variant>
      <vt:variant>
        <vt:i4>104</vt:i4>
      </vt:variant>
      <vt:variant>
        <vt:i4>0</vt:i4>
      </vt:variant>
      <vt:variant>
        <vt:i4>5</vt:i4>
      </vt:variant>
      <vt:variant>
        <vt:lpwstr/>
      </vt:variant>
      <vt:variant>
        <vt:lpwstr>_Toc55912564</vt:lpwstr>
      </vt:variant>
      <vt:variant>
        <vt:i4>1376312</vt:i4>
      </vt:variant>
      <vt:variant>
        <vt:i4>98</vt:i4>
      </vt:variant>
      <vt:variant>
        <vt:i4>0</vt:i4>
      </vt:variant>
      <vt:variant>
        <vt:i4>5</vt:i4>
      </vt:variant>
      <vt:variant>
        <vt:lpwstr/>
      </vt:variant>
      <vt:variant>
        <vt:lpwstr>_Toc55912563</vt:lpwstr>
      </vt:variant>
      <vt:variant>
        <vt:i4>1310776</vt:i4>
      </vt:variant>
      <vt:variant>
        <vt:i4>92</vt:i4>
      </vt:variant>
      <vt:variant>
        <vt:i4>0</vt:i4>
      </vt:variant>
      <vt:variant>
        <vt:i4>5</vt:i4>
      </vt:variant>
      <vt:variant>
        <vt:lpwstr/>
      </vt:variant>
      <vt:variant>
        <vt:lpwstr>_Toc55912562</vt:lpwstr>
      </vt:variant>
      <vt:variant>
        <vt:i4>1507384</vt:i4>
      </vt:variant>
      <vt:variant>
        <vt:i4>86</vt:i4>
      </vt:variant>
      <vt:variant>
        <vt:i4>0</vt:i4>
      </vt:variant>
      <vt:variant>
        <vt:i4>5</vt:i4>
      </vt:variant>
      <vt:variant>
        <vt:lpwstr/>
      </vt:variant>
      <vt:variant>
        <vt:lpwstr>_Toc55912561</vt:lpwstr>
      </vt:variant>
      <vt:variant>
        <vt:i4>1441848</vt:i4>
      </vt:variant>
      <vt:variant>
        <vt:i4>80</vt:i4>
      </vt:variant>
      <vt:variant>
        <vt:i4>0</vt:i4>
      </vt:variant>
      <vt:variant>
        <vt:i4>5</vt:i4>
      </vt:variant>
      <vt:variant>
        <vt:lpwstr/>
      </vt:variant>
      <vt:variant>
        <vt:lpwstr>_Toc55912560</vt:lpwstr>
      </vt:variant>
      <vt:variant>
        <vt:i4>2031675</vt:i4>
      </vt:variant>
      <vt:variant>
        <vt:i4>74</vt:i4>
      </vt:variant>
      <vt:variant>
        <vt:i4>0</vt:i4>
      </vt:variant>
      <vt:variant>
        <vt:i4>5</vt:i4>
      </vt:variant>
      <vt:variant>
        <vt:lpwstr/>
      </vt:variant>
      <vt:variant>
        <vt:lpwstr>_Toc55912559</vt:lpwstr>
      </vt:variant>
      <vt:variant>
        <vt:i4>1966139</vt:i4>
      </vt:variant>
      <vt:variant>
        <vt:i4>68</vt:i4>
      </vt:variant>
      <vt:variant>
        <vt:i4>0</vt:i4>
      </vt:variant>
      <vt:variant>
        <vt:i4>5</vt:i4>
      </vt:variant>
      <vt:variant>
        <vt:lpwstr/>
      </vt:variant>
      <vt:variant>
        <vt:lpwstr>_Toc55912558</vt:lpwstr>
      </vt:variant>
      <vt:variant>
        <vt:i4>1114171</vt:i4>
      </vt:variant>
      <vt:variant>
        <vt:i4>62</vt:i4>
      </vt:variant>
      <vt:variant>
        <vt:i4>0</vt:i4>
      </vt:variant>
      <vt:variant>
        <vt:i4>5</vt:i4>
      </vt:variant>
      <vt:variant>
        <vt:lpwstr/>
      </vt:variant>
      <vt:variant>
        <vt:lpwstr>_Toc55912557</vt:lpwstr>
      </vt:variant>
      <vt:variant>
        <vt:i4>1048635</vt:i4>
      </vt:variant>
      <vt:variant>
        <vt:i4>56</vt:i4>
      </vt:variant>
      <vt:variant>
        <vt:i4>0</vt:i4>
      </vt:variant>
      <vt:variant>
        <vt:i4>5</vt:i4>
      </vt:variant>
      <vt:variant>
        <vt:lpwstr/>
      </vt:variant>
      <vt:variant>
        <vt:lpwstr>_Toc55912556</vt:lpwstr>
      </vt:variant>
      <vt:variant>
        <vt:i4>1245243</vt:i4>
      </vt:variant>
      <vt:variant>
        <vt:i4>50</vt:i4>
      </vt:variant>
      <vt:variant>
        <vt:i4>0</vt:i4>
      </vt:variant>
      <vt:variant>
        <vt:i4>5</vt:i4>
      </vt:variant>
      <vt:variant>
        <vt:lpwstr/>
      </vt:variant>
      <vt:variant>
        <vt:lpwstr>_Toc55912555</vt:lpwstr>
      </vt:variant>
      <vt:variant>
        <vt:i4>1179707</vt:i4>
      </vt:variant>
      <vt:variant>
        <vt:i4>44</vt:i4>
      </vt:variant>
      <vt:variant>
        <vt:i4>0</vt:i4>
      </vt:variant>
      <vt:variant>
        <vt:i4>5</vt:i4>
      </vt:variant>
      <vt:variant>
        <vt:lpwstr/>
      </vt:variant>
      <vt:variant>
        <vt:lpwstr>_Toc55912554</vt:lpwstr>
      </vt:variant>
      <vt:variant>
        <vt:i4>1376315</vt:i4>
      </vt:variant>
      <vt:variant>
        <vt:i4>38</vt:i4>
      </vt:variant>
      <vt:variant>
        <vt:i4>0</vt:i4>
      </vt:variant>
      <vt:variant>
        <vt:i4>5</vt:i4>
      </vt:variant>
      <vt:variant>
        <vt:lpwstr/>
      </vt:variant>
      <vt:variant>
        <vt:lpwstr>_Toc55912553</vt:lpwstr>
      </vt:variant>
      <vt:variant>
        <vt:i4>1310779</vt:i4>
      </vt:variant>
      <vt:variant>
        <vt:i4>32</vt:i4>
      </vt:variant>
      <vt:variant>
        <vt:i4>0</vt:i4>
      </vt:variant>
      <vt:variant>
        <vt:i4>5</vt:i4>
      </vt:variant>
      <vt:variant>
        <vt:lpwstr/>
      </vt:variant>
      <vt:variant>
        <vt:lpwstr>_Toc55912552</vt:lpwstr>
      </vt:variant>
      <vt:variant>
        <vt:i4>1507387</vt:i4>
      </vt:variant>
      <vt:variant>
        <vt:i4>26</vt:i4>
      </vt:variant>
      <vt:variant>
        <vt:i4>0</vt:i4>
      </vt:variant>
      <vt:variant>
        <vt:i4>5</vt:i4>
      </vt:variant>
      <vt:variant>
        <vt:lpwstr/>
      </vt:variant>
      <vt:variant>
        <vt:lpwstr>_Toc55912551</vt:lpwstr>
      </vt:variant>
      <vt:variant>
        <vt:i4>1441851</vt:i4>
      </vt:variant>
      <vt:variant>
        <vt:i4>20</vt:i4>
      </vt:variant>
      <vt:variant>
        <vt:i4>0</vt:i4>
      </vt:variant>
      <vt:variant>
        <vt:i4>5</vt:i4>
      </vt:variant>
      <vt:variant>
        <vt:lpwstr/>
      </vt:variant>
      <vt:variant>
        <vt:lpwstr>_Toc55912550</vt:lpwstr>
      </vt:variant>
      <vt:variant>
        <vt:i4>2031674</vt:i4>
      </vt:variant>
      <vt:variant>
        <vt:i4>14</vt:i4>
      </vt:variant>
      <vt:variant>
        <vt:i4>0</vt:i4>
      </vt:variant>
      <vt:variant>
        <vt:i4>5</vt:i4>
      </vt:variant>
      <vt:variant>
        <vt:lpwstr/>
      </vt:variant>
      <vt:variant>
        <vt:lpwstr>_Toc55912549</vt:lpwstr>
      </vt:variant>
      <vt:variant>
        <vt:i4>1966138</vt:i4>
      </vt:variant>
      <vt:variant>
        <vt:i4>8</vt:i4>
      </vt:variant>
      <vt:variant>
        <vt:i4>0</vt:i4>
      </vt:variant>
      <vt:variant>
        <vt:i4>5</vt:i4>
      </vt:variant>
      <vt:variant>
        <vt:lpwstr/>
      </vt:variant>
      <vt:variant>
        <vt:lpwstr>_Toc55912548</vt:lpwstr>
      </vt:variant>
      <vt:variant>
        <vt:i4>1114170</vt:i4>
      </vt:variant>
      <vt:variant>
        <vt:i4>2</vt:i4>
      </vt:variant>
      <vt:variant>
        <vt:i4>0</vt:i4>
      </vt:variant>
      <vt:variant>
        <vt:i4>5</vt:i4>
      </vt:variant>
      <vt:variant>
        <vt:lpwstr/>
      </vt:variant>
      <vt:variant>
        <vt:lpwstr>_Toc55912547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Карпузов ЮС</dc:creator>
  <cp:keywords/>
  <dc:description/>
  <cp:lastModifiedBy>Пользователь</cp:lastModifiedBy>
  <cp:revision>32</cp:revision>
  <cp:lastPrinted>2024-04-11T03:49:00Z</cp:lastPrinted>
  <dcterms:created xsi:type="dcterms:W3CDTF">2024-03-01T09:14:00Z</dcterms:created>
  <dcterms:modified xsi:type="dcterms:W3CDTF">2024-04-11T10:00:00Z</dcterms:modified>
</cp:coreProperties>
</file>